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bookmarkStart w:name="Tournament Rules  " w:id="1"/>
      <w:bookmarkEnd w:id="1"/>
      <w:r>
        <w:rPr/>
      </w:r>
      <w:r>
        <w:rPr>
          <w:spacing w:val="-2"/>
        </w:rPr>
        <w:t>Tournament</w:t>
      </w:r>
      <w:r>
        <w:rPr>
          <w:spacing w:val="-19"/>
        </w:rPr>
        <w:t> </w:t>
      </w:r>
      <w:r>
        <w:rPr>
          <w:spacing w:val="-2"/>
        </w:rPr>
        <w:t>Rules</w:t>
      </w:r>
    </w:p>
    <w:p>
      <w:pPr>
        <w:pStyle w:val="Heading1"/>
        <w:spacing w:before="280"/>
      </w:pPr>
      <w:r>
        <w:rPr>
          <w:color w:val="333333"/>
          <w:highlight w:val="yellow"/>
        </w:rPr>
        <w:t>LAWS</w:t>
      </w:r>
      <w:r>
        <w:rPr>
          <w:color w:val="333333"/>
          <w:spacing w:val="-3"/>
          <w:highlight w:val="yellow"/>
        </w:rPr>
        <w:t> </w:t>
      </w:r>
      <w:r>
        <w:rPr>
          <w:color w:val="333333"/>
          <w:highlight w:val="yellow"/>
        </w:rPr>
        <w:t>OF</w:t>
      </w:r>
      <w:r>
        <w:rPr>
          <w:color w:val="333333"/>
          <w:spacing w:val="-3"/>
          <w:highlight w:val="yellow"/>
        </w:rPr>
        <w:t> </w:t>
      </w:r>
      <w:r>
        <w:rPr>
          <w:color w:val="333333"/>
          <w:highlight w:val="yellow"/>
        </w:rPr>
        <w:t>THE</w:t>
      </w:r>
      <w:r>
        <w:rPr>
          <w:color w:val="333333"/>
          <w:spacing w:val="-3"/>
          <w:highlight w:val="yellow"/>
        </w:rPr>
        <w:t> </w:t>
      </w:r>
      <w:r>
        <w:rPr>
          <w:color w:val="333333"/>
          <w:spacing w:val="-4"/>
          <w:highlight w:val="yellow"/>
        </w:rPr>
        <w:t>GAME</w:t>
      </w:r>
    </w:p>
    <w:p>
      <w:pPr>
        <w:pStyle w:val="BodyText"/>
        <w:ind w:left="360" w:right="393"/>
      </w:pPr>
      <w:r>
        <w:rPr>
          <w:color w:val="333333"/>
        </w:rPr>
        <w:t>All</w:t>
      </w:r>
      <w:r>
        <w:rPr>
          <w:color w:val="333333"/>
          <w:spacing w:val="-5"/>
        </w:rPr>
        <w:t> </w:t>
      </w:r>
      <w:r>
        <w:rPr>
          <w:color w:val="333333"/>
        </w:rPr>
        <w:t>matches</w:t>
      </w:r>
      <w:r>
        <w:rPr>
          <w:color w:val="333333"/>
          <w:spacing w:val="-5"/>
        </w:rPr>
        <w:t> </w:t>
      </w:r>
      <w:r>
        <w:rPr>
          <w:color w:val="333333"/>
        </w:rPr>
        <w:t>shall</w:t>
      </w:r>
      <w:r>
        <w:rPr>
          <w:color w:val="333333"/>
          <w:spacing w:val="-5"/>
        </w:rPr>
        <w:t> </w:t>
      </w:r>
      <w:r>
        <w:rPr>
          <w:color w:val="333333"/>
        </w:rPr>
        <w:t>be</w:t>
      </w:r>
      <w:r>
        <w:rPr>
          <w:color w:val="333333"/>
          <w:spacing w:val="-5"/>
        </w:rPr>
        <w:t> </w:t>
      </w:r>
      <w:r>
        <w:rPr>
          <w:color w:val="333333"/>
        </w:rPr>
        <w:t>played</w:t>
      </w:r>
      <w:r>
        <w:rPr>
          <w:color w:val="333333"/>
          <w:spacing w:val="-5"/>
        </w:rPr>
        <w:t> </w:t>
      </w:r>
      <w:r>
        <w:rPr>
          <w:color w:val="333333"/>
        </w:rPr>
        <w:t>in</w:t>
      </w:r>
      <w:r>
        <w:rPr>
          <w:color w:val="333333"/>
          <w:spacing w:val="-5"/>
        </w:rPr>
        <w:t> </w:t>
      </w:r>
      <w:r>
        <w:rPr>
          <w:color w:val="333333"/>
        </w:rPr>
        <w:t>accordance</w:t>
      </w:r>
      <w:r>
        <w:rPr>
          <w:color w:val="333333"/>
          <w:spacing w:val="-5"/>
        </w:rPr>
        <w:t> </w:t>
      </w:r>
      <w:r>
        <w:rPr>
          <w:color w:val="333333"/>
        </w:rPr>
        <w:t>with</w:t>
      </w:r>
      <w:r>
        <w:rPr>
          <w:color w:val="333333"/>
          <w:spacing w:val="-5"/>
        </w:rPr>
        <w:t> </w:t>
      </w:r>
      <w:r>
        <w:rPr>
          <w:color w:val="333333"/>
        </w:rPr>
        <w:t>FIFA</w:t>
      </w:r>
      <w:r>
        <w:rPr>
          <w:color w:val="333333"/>
          <w:spacing w:val="-5"/>
        </w:rPr>
        <w:t> </w:t>
      </w:r>
      <w:r>
        <w:rPr>
          <w:color w:val="333333"/>
        </w:rPr>
        <w:t>Laws</w:t>
      </w:r>
      <w:r>
        <w:rPr>
          <w:color w:val="333333"/>
          <w:spacing w:val="-5"/>
        </w:rPr>
        <w:t> </w:t>
      </w:r>
      <w:r>
        <w:rPr>
          <w:color w:val="333333"/>
        </w:rPr>
        <w:t>of</w:t>
      </w:r>
      <w:r>
        <w:rPr>
          <w:color w:val="333333"/>
          <w:spacing w:val="-5"/>
        </w:rPr>
        <w:t> </w:t>
      </w:r>
      <w:r>
        <w:rPr>
          <w:color w:val="333333"/>
        </w:rPr>
        <w:t>the</w:t>
      </w:r>
      <w:r>
        <w:rPr>
          <w:color w:val="333333"/>
          <w:spacing w:val="-5"/>
        </w:rPr>
        <w:t> </w:t>
      </w:r>
      <w:r>
        <w:rPr>
          <w:color w:val="333333"/>
        </w:rPr>
        <w:t>Game</w:t>
      </w:r>
      <w:r>
        <w:rPr>
          <w:color w:val="333333"/>
          <w:spacing w:val="-5"/>
        </w:rPr>
        <w:t> </w:t>
      </w:r>
      <w:r>
        <w:rPr>
          <w:color w:val="333333"/>
        </w:rPr>
        <w:t>except</w:t>
      </w:r>
      <w:r>
        <w:rPr>
          <w:color w:val="333333"/>
          <w:spacing w:val="-5"/>
        </w:rPr>
        <w:t> </w:t>
      </w:r>
      <w:r>
        <w:rPr>
          <w:color w:val="333333"/>
        </w:rPr>
        <w:t>where amended by USYSA, US Club Soccer, and/or these tournament rules.</w:t>
      </w:r>
    </w:p>
    <w:p>
      <w:pPr>
        <w:pStyle w:val="BodyText"/>
      </w:pPr>
    </w:p>
    <w:p>
      <w:pPr>
        <w:spacing w:before="0"/>
        <w:ind w:left="360" w:right="0" w:firstLine="0"/>
        <w:jc w:val="left"/>
        <w:rPr>
          <w:i/>
          <w:sz w:val="20"/>
        </w:rPr>
      </w:pPr>
      <w:r>
        <w:rPr>
          <w:i/>
          <w:color w:val="201F1D"/>
          <w:sz w:val="20"/>
        </w:rPr>
        <w:t>These</w:t>
      </w:r>
      <w:r>
        <w:rPr>
          <w:i/>
          <w:color w:val="201F1D"/>
          <w:spacing w:val="-8"/>
          <w:sz w:val="20"/>
        </w:rPr>
        <w:t> </w:t>
      </w:r>
      <w:r>
        <w:rPr>
          <w:i/>
          <w:color w:val="201F1D"/>
          <w:sz w:val="20"/>
        </w:rPr>
        <w:t>rules</w:t>
      </w:r>
      <w:r>
        <w:rPr>
          <w:i/>
          <w:color w:val="201F1D"/>
          <w:spacing w:val="-5"/>
          <w:sz w:val="20"/>
        </w:rPr>
        <w:t> </w:t>
      </w:r>
      <w:r>
        <w:rPr>
          <w:i/>
          <w:color w:val="201F1D"/>
          <w:sz w:val="20"/>
        </w:rPr>
        <w:t>may</w:t>
      </w:r>
      <w:r>
        <w:rPr>
          <w:i/>
          <w:color w:val="201F1D"/>
          <w:spacing w:val="-5"/>
          <w:sz w:val="20"/>
        </w:rPr>
        <w:t> </w:t>
      </w:r>
      <w:r>
        <w:rPr>
          <w:i/>
          <w:color w:val="201F1D"/>
          <w:sz w:val="20"/>
        </w:rPr>
        <w:t>be</w:t>
      </w:r>
      <w:r>
        <w:rPr>
          <w:i/>
          <w:color w:val="201F1D"/>
          <w:spacing w:val="-6"/>
          <w:sz w:val="20"/>
        </w:rPr>
        <w:t> </w:t>
      </w:r>
      <w:r>
        <w:rPr>
          <w:i/>
          <w:color w:val="201F1D"/>
          <w:sz w:val="20"/>
        </w:rPr>
        <w:t>modified</w:t>
      </w:r>
      <w:r>
        <w:rPr>
          <w:i/>
          <w:color w:val="201F1D"/>
          <w:spacing w:val="-5"/>
          <w:sz w:val="20"/>
        </w:rPr>
        <w:t> </w:t>
      </w:r>
      <w:r>
        <w:rPr>
          <w:i/>
          <w:color w:val="201F1D"/>
          <w:sz w:val="20"/>
        </w:rPr>
        <w:t>before</w:t>
      </w:r>
      <w:r>
        <w:rPr>
          <w:i/>
          <w:color w:val="201F1D"/>
          <w:spacing w:val="-5"/>
          <w:sz w:val="20"/>
        </w:rPr>
        <w:t> </w:t>
      </w:r>
      <w:r>
        <w:rPr>
          <w:i/>
          <w:color w:val="201F1D"/>
          <w:sz w:val="20"/>
        </w:rPr>
        <w:t>the</w:t>
      </w:r>
      <w:r>
        <w:rPr>
          <w:i/>
          <w:color w:val="201F1D"/>
          <w:spacing w:val="-6"/>
          <w:sz w:val="20"/>
        </w:rPr>
        <w:t> </w:t>
      </w:r>
      <w:r>
        <w:rPr>
          <w:i/>
          <w:color w:val="201F1D"/>
          <w:sz w:val="20"/>
        </w:rPr>
        <w:t>beginning</w:t>
      </w:r>
      <w:r>
        <w:rPr>
          <w:i/>
          <w:color w:val="201F1D"/>
          <w:spacing w:val="-5"/>
          <w:sz w:val="20"/>
        </w:rPr>
        <w:t> </w:t>
      </w:r>
      <w:r>
        <w:rPr>
          <w:i/>
          <w:color w:val="201F1D"/>
          <w:sz w:val="20"/>
        </w:rPr>
        <w:t>of</w:t>
      </w:r>
      <w:r>
        <w:rPr>
          <w:i/>
          <w:color w:val="201F1D"/>
          <w:spacing w:val="-5"/>
          <w:sz w:val="20"/>
        </w:rPr>
        <w:t> </w:t>
      </w:r>
      <w:r>
        <w:rPr>
          <w:i/>
          <w:color w:val="201F1D"/>
          <w:sz w:val="20"/>
        </w:rPr>
        <w:t>tournament</w:t>
      </w:r>
      <w:r>
        <w:rPr>
          <w:i/>
          <w:color w:val="201F1D"/>
          <w:spacing w:val="-5"/>
          <w:sz w:val="20"/>
        </w:rPr>
        <w:t> </w:t>
      </w:r>
      <w:r>
        <w:rPr>
          <w:i/>
          <w:color w:val="201F1D"/>
          <w:spacing w:val="-2"/>
          <w:sz w:val="20"/>
        </w:rPr>
        <w:t>play.</w:t>
      </w:r>
    </w:p>
    <w:p>
      <w:pPr>
        <w:pStyle w:val="BodyText"/>
        <w:spacing w:before="73"/>
        <w:rPr>
          <w:i/>
        </w:rPr>
      </w:pPr>
    </w:p>
    <w:p>
      <w:pPr>
        <w:pStyle w:val="Heading1"/>
      </w:pPr>
      <w:r>
        <w:rPr>
          <w:color w:val="201F1D"/>
          <w:highlight w:val="yellow"/>
        </w:rPr>
        <w:t>TEAM,</w:t>
      </w:r>
      <w:r>
        <w:rPr>
          <w:color w:val="201F1D"/>
          <w:spacing w:val="-6"/>
          <w:highlight w:val="yellow"/>
        </w:rPr>
        <w:t> </w:t>
      </w:r>
      <w:r>
        <w:rPr>
          <w:color w:val="201F1D"/>
          <w:highlight w:val="yellow"/>
        </w:rPr>
        <w:t>PLAYERS</w:t>
      </w:r>
      <w:r>
        <w:rPr>
          <w:color w:val="201F1D"/>
          <w:spacing w:val="-5"/>
          <w:highlight w:val="yellow"/>
        </w:rPr>
        <w:t> </w:t>
      </w:r>
      <w:r>
        <w:rPr>
          <w:color w:val="201F1D"/>
          <w:highlight w:val="yellow"/>
        </w:rPr>
        <w:t>AND</w:t>
      </w:r>
      <w:r>
        <w:rPr>
          <w:color w:val="201F1D"/>
          <w:spacing w:val="-6"/>
          <w:highlight w:val="yellow"/>
        </w:rPr>
        <w:t> </w:t>
      </w:r>
      <w:r>
        <w:rPr>
          <w:color w:val="201F1D"/>
          <w:highlight w:val="yellow"/>
        </w:rPr>
        <w:t>COACHES</w:t>
      </w:r>
      <w:r>
        <w:rPr>
          <w:color w:val="201F1D"/>
          <w:spacing w:val="-5"/>
          <w:highlight w:val="yellow"/>
        </w:rPr>
        <w:t> </w:t>
      </w:r>
      <w:r>
        <w:rPr>
          <w:color w:val="201F1D"/>
          <w:spacing w:val="-2"/>
          <w:highlight w:val="yellow"/>
        </w:rPr>
        <w:t>ELIGIBILITY</w:t>
      </w:r>
    </w:p>
    <w:p>
      <w:pPr>
        <w:pStyle w:val="BodyText"/>
        <w:spacing w:before="36"/>
        <w:ind w:left="360" w:right="393"/>
      </w:pPr>
      <w:r>
        <w:rPr>
          <w:color w:val="201F1D"/>
        </w:rPr>
        <w:t>All U.S. teams and players must be affiliated with the USYSA, USCS, or a sanctioned affiliate.</w:t>
      </w:r>
      <w:r>
        <w:rPr>
          <w:color w:val="201F1D"/>
          <w:spacing w:val="-4"/>
        </w:rPr>
        <w:t> </w:t>
      </w:r>
      <w:r>
        <w:rPr>
          <w:color w:val="201F1D"/>
        </w:rPr>
        <w:t>International</w:t>
      </w:r>
      <w:r>
        <w:rPr>
          <w:color w:val="201F1D"/>
          <w:spacing w:val="-4"/>
        </w:rPr>
        <w:t> </w:t>
      </w:r>
      <w:r>
        <w:rPr>
          <w:color w:val="201F1D"/>
        </w:rPr>
        <w:t>teams</w:t>
      </w:r>
      <w:r>
        <w:rPr>
          <w:color w:val="201F1D"/>
          <w:spacing w:val="-4"/>
        </w:rPr>
        <w:t> </w:t>
      </w:r>
      <w:r>
        <w:rPr>
          <w:color w:val="201F1D"/>
        </w:rPr>
        <w:t>must</w:t>
      </w:r>
      <w:r>
        <w:rPr>
          <w:color w:val="201F1D"/>
          <w:spacing w:val="-4"/>
        </w:rPr>
        <w:t> </w:t>
      </w:r>
      <w:r>
        <w:rPr>
          <w:color w:val="201F1D"/>
        </w:rPr>
        <w:t>be</w:t>
      </w:r>
      <w:r>
        <w:rPr>
          <w:color w:val="201F1D"/>
          <w:spacing w:val="-4"/>
        </w:rPr>
        <w:t> </w:t>
      </w:r>
      <w:r>
        <w:rPr>
          <w:color w:val="201F1D"/>
        </w:rPr>
        <w:t>affiliated</w:t>
      </w:r>
      <w:r>
        <w:rPr>
          <w:color w:val="201F1D"/>
          <w:spacing w:val="-4"/>
        </w:rPr>
        <w:t> </w:t>
      </w:r>
      <w:r>
        <w:rPr>
          <w:color w:val="201F1D"/>
        </w:rPr>
        <w:t>with</w:t>
      </w:r>
      <w:r>
        <w:rPr>
          <w:color w:val="201F1D"/>
          <w:spacing w:val="-4"/>
        </w:rPr>
        <w:t> </w:t>
      </w:r>
      <w:r>
        <w:rPr>
          <w:color w:val="201F1D"/>
        </w:rPr>
        <w:t>the</w:t>
      </w:r>
      <w:r>
        <w:rPr>
          <w:color w:val="201F1D"/>
          <w:spacing w:val="-4"/>
        </w:rPr>
        <w:t> </w:t>
      </w:r>
      <w:r>
        <w:rPr>
          <w:color w:val="201F1D"/>
        </w:rPr>
        <w:t>relevant</w:t>
      </w:r>
      <w:r>
        <w:rPr>
          <w:color w:val="201F1D"/>
          <w:spacing w:val="-4"/>
        </w:rPr>
        <w:t> </w:t>
      </w:r>
      <w:r>
        <w:rPr>
          <w:color w:val="201F1D"/>
        </w:rPr>
        <w:t>soccer</w:t>
      </w:r>
      <w:r>
        <w:rPr>
          <w:color w:val="201F1D"/>
          <w:spacing w:val="-4"/>
        </w:rPr>
        <w:t> </w:t>
      </w:r>
      <w:r>
        <w:rPr>
          <w:color w:val="201F1D"/>
        </w:rPr>
        <w:t>organization</w:t>
      </w:r>
      <w:r>
        <w:rPr>
          <w:color w:val="201F1D"/>
          <w:spacing w:val="-4"/>
        </w:rPr>
        <w:t> </w:t>
      </w:r>
      <w:r>
        <w:rPr>
          <w:color w:val="201F1D"/>
        </w:rPr>
        <w:t>in</w:t>
      </w:r>
      <w:r>
        <w:rPr>
          <w:color w:val="201F1D"/>
          <w:spacing w:val="-4"/>
        </w:rPr>
        <w:t> </w:t>
      </w:r>
      <w:r>
        <w:rPr>
          <w:color w:val="201F1D"/>
        </w:rPr>
        <w:t>their home country.</w:t>
      </w:r>
    </w:p>
    <w:p>
      <w:pPr>
        <w:pStyle w:val="BodyText"/>
      </w:pPr>
    </w:p>
    <w:p>
      <w:pPr>
        <w:pStyle w:val="BodyText"/>
        <w:ind w:left="360" w:right="482"/>
        <w:jc w:val="both"/>
      </w:pPr>
      <w:r>
        <w:rPr>
          <w:color w:val="201F1D"/>
        </w:rPr>
        <w:t>All</w:t>
      </w:r>
      <w:r>
        <w:rPr>
          <w:color w:val="201F1D"/>
          <w:spacing w:val="-4"/>
        </w:rPr>
        <w:t> </w:t>
      </w:r>
      <w:r>
        <w:rPr>
          <w:color w:val="201F1D"/>
        </w:rPr>
        <w:t>U.S.</w:t>
      </w:r>
      <w:r>
        <w:rPr>
          <w:color w:val="201F1D"/>
          <w:spacing w:val="-4"/>
        </w:rPr>
        <w:t> </w:t>
      </w:r>
      <w:r>
        <w:rPr>
          <w:color w:val="201F1D"/>
        </w:rPr>
        <w:t>teams</w:t>
      </w:r>
      <w:r>
        <w:rPr>
          <w:color w:val="201F1D"/>
          <w:spacing w:val="-4"/>
        </w:rPr>
        <w:t> </w:t>
      </w:r>
      <w:r>
        <w:rPr>
          <w:color w:val="201F1D"/>
        </w:rPr>
        <w:t>must</w:t>
      </w:r>
      <w:r>
        <w:rPr>
          <w:color w:val="201F1D"/>
          <w:spacing w:val="-4"/>
        </w:rPr>
        <w:t> </w:t>
      </w:r>
      <w:r>
        <w:rPr>
          <w:color w:val="201F1D"/>
        </w:rPr>
        <w:t>be</w:t>
      </w:r>
      <w:r>
        <w:rPr>
          <w:color w:val="201F1D"/>
          <w:spacing w:val="-4"/>
        </w:rPr>
        <w:t> </w:t>
      </w:r>
      <w:r>
        <w:rPr>
          <w:color w:val="201F1D"/>
        </w:rPr>
        <w:t>registered</w:t>
      </w:r>
      <w:r>
        <w:rPr>
          <w:color w:val="201F1D"/>
          <w:spacing w:val="-4"/>
        </w:rPr>
        <w:t> </w:t>
      </w:r>
      <w:r>
        <w:rPr>
          <w:color w:val="201F1D"/>
        </w:rPr>
        <w:t>and</w:t>
      </w:r>
      <w:r>
        <w:rPr>
          <w:color w:val="201F1D"/>
          <w:spacing w:val="-4"/>
        </w:rPr>
        <w:t> </w:t>
      </w:r>
      <w:r>
        <w:rPr>
          <w:color w:val="201F1D"/>
        </w:rPr>
        <w:t>in</w:t>
      </w:r>
      <w:r>
        <w:rPr>
          <w:color w:val="201F1D"/>
          <w:spacing w:val="-4"/>
        </w:rPr>
        <w:t> </w:t>
      </w:r>
      <w:r>
        <w:rPr>
          <w:color w:val="201F1D"/>
        </w:rPr>
        <w:t>good</w:t>
      </w:r>
      <w:r>
        <w:rPr>
          <w:color w:val="201F1D"/>
          <w:spacing w:val="-4"/>
        </w:rPr>
        <w:t> </w:t>
      </w:r>
      <w:r>
        <w:rPr>
          <w:color w:val="201F1D"/>
        </w:rPr>
        <w:t>standing</w:t>
      </w:r>
      <w:r>
        <w:rPr>
          <w:color w:val="201F1D"/>
          <w:spacing w:val="-4"/>
        </w:rPr>
        <w:t> </w:t>
      </w:r>
      <w:r>
        <w:rPr>
          <w:color w:val="201F1D"/>
        </w:rPr>
        <w:t>with</w:t>
      </w:r>
      <w:r>
        <w:rPr>
          <w:color w:val="201F1D"/>
          <w:spacing w:val="-4"/>
        </w:rPr>
        <w:t> </w:t>
      </w:r>
      <w:r>
        <w:rPr>
          <w:color w:val="201F1D"/>
        </w:rPr>
        <w:t>their</w:t>
      </w:r>
      <w:r>
        <w:rPr>
          <w:color w:val="201F1D"/>
          <w:spacing w:val="-4"/>
        </w:rPr>
        <w:t> </w:t>
      </w:r>
      <w:r>
        <w:rPr>
          <w:color w:val="201F1D"/>
        </w:rPr>
        <w:t>US</w:t>
      </w:r>
      <w:r>
        <w:rPr>
          <w:color w:val="201F1D"/>
          <w:spacing w:val="-4"/>
        </w:rPr>
        <w:t> </w:t>
      </w:r>
      <w:r>
        <w:rPr>
          <w:color w:val="201F1D"/>
        </w:rPr>
        <w:t>Youth</w:t>
      </w:r>
      <w:r>
        <w:rPr>
          <w:color w:val="201F1D"/>
          <w:spacing w:val="-4"/>
        </w:rPr>
        <w:t> </w:t>
      </w:r>
      <w:r>
        <w:rPr>
          <w:color w:val="201F1D"/>
        </w:rPr>
        <w:t>Soccer/US</w:t>
      </w:r>
      <w:r>
        <w:rPr>
          <w:color w:val="201F1D"/>
          <w:spacing w:val="-4"/>
        </w:rPr>
        <w:t> </w:t>
      </w:r>
      <w:r>
        <w:rPr>
          <w:color w:val="201F1D"/>
        </w:rPr>
        <w:t>Club Soccer</w:t>
      </w:r>
      <w:r>
        <w:rPr>
          <w:color w:val="201F1D"/>
          <w:spacing w:val="-5"/>
        </w:rPr>
        <w:t> </w:t>
      </w:r>
      <w:r>
        <w:rPr>
          <w:color w:val="201F1D"/>
        </w:rPr>
        <w:t>affiliated</w:t>
      </w:r>
      <w:r>
        <w:rPr>
          <w:color w:val="201F1D"/>
          <w:spacing w:val="-5"/>
        </w:rPr>
        <w:t> </w:t>
      </w:r>
      <w:r>
        <w:rPr>
          <w:color w:val="201F1D"/>
        </w:rPr>
        <w:t>state/provincial</w:t>
      </w:r>
      <w:r>
        <w:rPr>
          <w:color w:val="201F1D"/>
          <w:spacing w:val="-5"/>
        </w:rPr>
        <w:t> </w:t>
      </w:r>
      <w:r>
        <w:rPr>
          <w:color w:val="201F1D"/>
        </w:rPr>
        <w:t>association.</w:t>
      </w:r>
      <w:r>
        <w:rPr>
          <w:color w:val="201F1D"/>
          <w:spacing w:val="-5"/>
        </w:rPr>
        <w:t> </w:t>
      </w:r>
      <w:r>
        <w:rPr>
          <w:color w:val="201F1D"/>
        </w:rPr>
        <w:t>All</w:t>
      </w:r>
      <w:r>
        <w:rPr>
          <w:color w:val="201F1D"/>
          <w:spacing w:val="-5"/>
        </w:rPr>
        <w:t> </w:t>
      </w:r>
      <w:r>
        <w:rPr>
          <w:color w:val="201F1D"/>
        </w:rPr>
        <w:t>players</w:t>
      </w:r>
      <w:r>
        <w:rPr>
          <w:color w:val="201F1D"/>
          <w:spacing w:val="-5"/>
        </w:rPr>
        <w:t> </w:t>
      </w:r>
      <w:r>
        <w:rPr>
          <w:color w:val="201F1D"/>
        </w:rPr>
        <w:t>from</w:t>
      </w:r>
      <w:r>
        <w:rPr>
          <w:color w:val="201F1D"/>
          <w:spacing w:val="-5"/>
        </w:rPr>
        <w:t> </w:t>
      </w:r>
      <w:r>
        <w:rPr>
          <w:color w:val="201F1D"/>
        </w:rPr>
        <w:t>each</w:t>
      </w:r>
      <w:r>
        <w:rPr>
          <w:color w:val="201F1D"/>
          <w:spacing w:val="-5"/>
        </w:rPr>
        <w:t> </w:t>
      </w:r>
      <w:r>
        <w:rPr>
          <w:color w:val="201F1D"/>
        </w:rPr>
        <w:t>team</w:t>
      </w:r>
      <w:r>
        <w:rPr>
          <w:color w:val="201F1D"/>
          <w:spacing w:val="-5"/>
        </w:rPr>
        <w:t> </w:t>
      </w:r>
      <w:r>
        <w:rPr>
          <w:color w:val="201F1D"/>
        </w:rPr>
        <w:t>must</w:t>
      </w:r>
      <w:r>
        <w:rPr>
          <w:color w:val="201F1D"/>
          <w:spacing w:val="-5"/>
        </w:rPr>
        <w:t> </w:t>
      </w:r>
      <w:r>
        <w:rPr>
          <w:color w:val="201F1D"/>
        </w:rPr>
        <w:t>be</w:t>
      </w:r>
      <w:r>
        <w:rPr>
          <w:color w:val="201F1D"/>
          <w:spacing w:val="-5"/>
        </w:rPr>
        <w:t> </w:t>
      </w:r>
      <w:r>
        <w:rPr>
          <w:color w:val="201F1D"/>
        </w:rPr>
        <w:t>registered by a single sanctioning organization and must present those credentials on registration. No combination USYS/USCS teams will be allowed.</w:t>
      </w:r>
    </w:p>
    <w:p>
      <w:pPr>
        <w:pStyle w:val="BodyText"/>
      </w:pPr>
    </w:p>
    <w:p>
      <w:pPr>
        <w:pStyle w:val="BodyText"/>
        <w:ind w:left="360" w:right="393"/>
      </w:pPr>
      <w:r>
        <w:rPr>
          <w:color w:val="201F1D"/>
        </w:rPr>
        <w:t>Coaches</w:t>
      </w:r>
      <w:r>
        <w:rPr>
          <w:color w:val="201F1D"/>
          <w:spacing w:val="-2"/>
        </w:rPr>
        <w:t> </w:t>
      </w:r>
      <w:r>
        <w:rPr>
          <w:color w:val="201F1D"/>
        </w:rPr>
        <w:t>are</w:t>
      </w:r>
      <w:r>
        <w:rPr>
          <w:color w:val="201F1D"/>
          <w:spacing w:val="-2"/>
        </w:rPr>
        <w:t> </w:t>
      </w:r>
      <w:r>
        <w:rPr>
          <w:color w:val="201F1D"/>
        </w:rPr>
        <w:t>responsible</w:t>
      </w:r>
      <w:r>
        <w:rPr>
          <w:color w:val="201F1D"/>
          <w:spacing w:val="-2"/>
        </w:rPr>
        <w:t> </w:t>
      </w:r>
      <w:r>
        <w:rPr>
          <w:color w:val="201F1D"/>
        </w:rPr>
        <w:t>for</w:t>
      </w:r>
      <w:r>
        <w:rPr>
          <w:color w:val="201F1D"/>
          <w:spacing w:val="-2"/>
        </w:rPr>
        <w:t> </w:t>
      </w:r>
      <w:r>
        <w:rPr>
          <w:color w:val="201F1D"/>
        </w:rPr>
        <w:t>ensuring</w:t>
      </w:r>
      <w:r>
        <w:rPr>
          <w:color w:val="201F1D"/>
          <w:spacing w:val="-2"/>
        </w:rPr>
        <w:t> </w:t>
      </w:r>
      <w:r>
        <w:rPr>
          <w:color w:val="201F1D"/>
        </w:rPr>
        <w:t>the</w:t>
      </w:r>
      <w:r>
        <w:rPr>
          <w:color w:val="201F1D"/>
          <w:spacing w:val="-2"/>
        </w:rPr>
        <w:t> </w:t>
      </w:r>
      <w:r>
        <w:rPr>
          <w:color w:val="201F1D"/>
        </w:rPr>
        <w:t>eligibility</w:t>
      </w:r>
      <w:r>
        <w:rPr>
          <w:color w:val="201F1D"/>
          <w:spacing w:val="-2"/>
        </w:rPr>
        <w:t> </w:t>
      </w:r>
      <w:r>
        <w:rPr>
          <w:color w:val="201F1D"/>
        </w:rPr>
        <w:t>of</w:t>
      </w:r>
      <w:r>
        <w:rPr>
          <w:color w:val="201F1D"/>
          <w:spacing w:val="-2"/>
        </w:rPr>
        <w:t> </w:t>
      </w:r>
      <w:r>
        <w:rPr>
          <w:color w:val="201F1D"/>
        </w:rPr>
        <w:t>their</w:t>
      </w:r>
      <w:r>
        <w:rPr>
          <w:color w:val="201F1D"/>
          <w:spacing w:val="-2"/>
        </w:rPr>
        <w:t> </w:t>
      </w:r>
      <w:r>
        <w:rPr>
          <w:color w:val="201F1D"/>
        </w:rPr>
        <w:t>players.</w:t>
      </w:r>
      <w:r>
        <w:rPr>
          <w:color w:val="201F1D"/>
          <w:spacing w:val="-2"/>
        </w:rPr>
        <w:t> </w:t>
      </w:r>
      <w:r>
        <w:rPr>
          <w:color w:val="201F1D"/>
        </w:rPr>
        <w:t>Player</w:t>
      </w:r>
      <w:r>
        <w:rPr>
          <w:color w:val="201F1D"/>
          <w:spacing w:val="-2"/>
        </w:rPr>
        <w:t> </w:t>
      </w:r>
      <w:r>
        <w:rPr>
          <w:color w:val="201F1D"/>
        </w:rPr>
        <w:t>and</w:t>
      </w:r>
      <w:r>
        <w:rPr>
          <w:color w:val="201F1D"/>
          <w:spacing w:val="-2"/>
        </w:rPr>
        <w:t> </w:t>
      </w:r>
      <w:r>
        <w:rPr>
          <w:color w:val="201F1D"/>
        </w:rPr>
        <w:t>coach</w:t>
      </w:r>
      <w:r>
        <w:rPr>
          <w:color w:val="201F1D"/>
          <w:spacing w:val="-2"/>
        </w:rPr>
        <w:t> </w:t>
      </w:r>
      <w:r>
        <w:rPr>
          <w:color w:val="201F1D"/>
        </w:rPr>
        <w:t>passes (US Club Soccer or USYS or appropriate international credentials) must be present and available at all matches. All players participating must carry valid player passes. If a player or coach does not have a pass, he/she will not be allowed to participate. A player can play for</w:t>
      </w:r>
      <w:r>
        <w:rPr>
          <w:color w:val="201F1D"/>
          <w:spacing w:val="-4"/>
        </w:rPr>
        <w:t> </w:t>
      </w:r>
      <w:r>
        <w:rPr>
          <w:color w:val="201F1D"/>
        </w:rPr>
        <w:t>only</w:t>
      </w:r>
      <w:r>
        <w:rPr>
          <w:color w:val="201F1D"/>
          <w:spacing w:val="-4"/>
        </w:rPr>
        <w:t> </w:t>
      </w:r>
      <w:r>
        <w:rPr>
          <w:color w:val="201F1D"/>
        </w:rPr>
        <w:t>one</w:t>
      </w:r>
      <w:r>
        <w:rPr>
          <w:color w:val="201F1D"/>
          <w:spacing w:val="-4"/>
        </w:rPr>
        <w:t> </w:t>
      </w:r>
      <w:r>
        <w:rPr>
          <w:color w:val="201F1D"/>
        </w:rPr>
        <w:t>team.</w:t>
      </w:r>
      <w:r>
        <w:rPr>
          <w:color w:val="201F1D"/>
          <w:spacing w:val="-4"/>
        </w:rPr>
        <w:t> </w:t>
      </w:r>
      <w:r>
        <w:rPr>
          <w:b/>
          <w:color w:val="201F1D"/>
        </w:rPr>
        <w:t>No</w:t>
      </w:r>
      <w:r>
        <w:rPr>
          <w:b/>
          <w:color w:val="201F1D"/>
          <w:spacing w:val="-4"/>
        </w:rPr>
        <w:t> </w:t>
      </w:r>
      <w:r>
        <w:rPr>
          <w:b/>
          <w:color w:val="201F1D"/>
        </w:rPr>
        <w:t>double</w:t>
      </w:r>
      <w:r>
        <w:rPr>
          <w:b/>
          <w:color w:val="201F1D"/>
          <w:spacing w:val="-4"/>
        </w:rPr>
        <w:t> </w:t>
      </w:r>
      <w:r>
        <w:rPr>
          <w:b/>
          <w:color w:val="201F1D"/>
        </w:rPr>
        <w:t>rostering</w:t>
      </w:r>
      <w:r>
        <w:rPr>
          <w:b/>
          <w:color w:val="201F1D"/>
          <w:spacing w:val="-4"/>
        </w:rPr>
        <w:t> </w:t>
      </w:r>
      <w:r>
        <w:rPr>
          <w:b/>
          <w:color w:val="201F1D"/>
        </w:rPr>
        <w:t>allowed.</w:t>
      </w:r>
      <w:r>
        <w:rPr>
          <w:b/>
          <w:color w:val="201F1D"/>
          <w:spacing w:val="-2"/>
        </w:rPr>
        <w:t> </w:t>
      </w:r>
      <w:r>
        <w:rPr>
          <w:color w:val="201F1D"/>
        </w:rPr>
        <w:t>Any</w:t>
      </w:r>
      <w:r>
        <w:rPr>
          <w:color w:val="201F1D"/>
          <w:spacing w:val="-4"/>
        </w:rPr>
        <w:t> </w:t>
      </w:r>
      <w:r>
        <w:rPr>
          <w:color w:val="201F1D"/>
        </w:rPr>
        <w:t>ineligible</w:t>
      </w:r>
      <w:r>
        <w:rPr>
          <w:color w:val="201F1D"/>
          <w:spacing w:val="-4"/>
        </w:rPr>
        <w:t> </w:t>
      </w:r>
      <w:r>
        <w:rPr>
          <w:color w:val="201F1D"/>
        </w:rPr>
        <w:t>player</w:t>
      </w:r>
      <w:r>
        <w:rPr>
          <w:color w:val="201F1D"/>
          <w:spacing w:val="-4"/>
        </w:rPr>
        <w:t> </w:t>
      </w:r>
      <w:r>
        <w:rPr>
          <w:color w:val="201F1D"/>
        </w:rPr>
        <w:t>will</w:t>
      </w:r>
      <w:r>
        <w:rPr>
          <w:color w:val="201F1D"/>
          <w:spacing w:val="-4"/>
        </w:rPr>
        <w:t> </w:t>
      </w:r>
      <w:r>
        <w:rPr>
          <w:color w:val="201F1D"/>
        </w:rPr>
        <w:t>cause</w:t>
      </w:r>
      <w:r>
        <w:rPr>
          <w:color w:val="201F1D"/>
          <w:spacing w:val="-4"/>
        </w:rPr>
        <w:t> </w:t>
      </w:r>
      <w:r>
        <w:rPr>
          <w:color w:val="201F1D"/>
        </w:rPr>
        <w:t>the</w:t>
      </w:r>
      <w:r>
        <w:rPr>
          <w:color w:val="201F1D"/>
          <w:spacing w:val="-4"/>
        </w:rPr>
        <w:t> </w:t>
      </w:r>
      <w:r>
        <w:rPr>
          <w:color w:val="201F1D"/>
        </w:rPr>
        <w:t>team on which that player played to forfeit any game.</w:t>
      </w:r>
    </w:p>
    <w:p>
      <w:pPr>
        <w:pStyle w:val="BodyText"/>
      </w:pPr>
    </w:p>
    <w:p>
      <w:pPr>
        <w:spacing w:before="0"/>
        <w:ind w:left="360" w:right="0" w:firstLine="0"/>
        <w:jc w:val="both"/>
        <w:rPr>
          <w:sz w:val="20"/>
        </w:rPr>
      </w:pPr>
      <w:r>
        <w:rPr>
          <w:b/>
          <w:color w:val="201F1D"/>
          <w:sz w:val="20"/>
        </w:rPr>
        <w:t>Teams</w:t>
      </w:r>
      <w:r>
        <w:rPr>
          <w:b/>
          <w:color w:val="201F1D"/>
          <w:spacing w:val="-7"/>
          <w:sz w:val="20"/>
        </w:rPr>
        <w:t> </w:t>
      </w:r>
      <w:r>
        <w:rPr>
          <w:b/>
          <w:color w:val="201F1D"/>
          <w:sz w:val="20"/>
        </w:rPr>
        <w:t>may</w:t>
      </w:r>
      <w:r>
        <w:rPr>
          <w:b/>
          <w:color w:val="201F1D"/>
          <w:spacing w:val="-4"/>
          <w:sz w:val="20"/>
        </w:rPr>
        <w:t> </w:t>
      </w:r>
      <w:r>
        <w:rPr>
          <w:b/>
          <w:color w:val="201F1D"/>
          <w:sz w:val="20"/>
        </w:rPr>
        <w:t>have</w:t>
      </w:r>
      <w:r>
        <w:rPr>
          <w:b/>
          <w:color w:val="201F1D"/>
          <w:spacing w:val="-4"/>
          <w:sz w:val="20"/>
        </w:rPr>
        <w:t> </w:t>
      </w:r>
      <w:r>
        <w:rPr>
          <w:b/>
          <w:color w:val="201F1D"/>
          <w:sz w:val="20"/>
        </w:rPr>
        <w:t>up</w:t>
      </w:r>
      <w:r>
        <w:rPr>
          <w:b/>
          <w:color w:val="201F1D"/>
          <w:spacing w:val="-4"/>
          <w:sz w:val="20"/>
        </w:rPr>
        <w:t> </w:t>
      </w:r>
      <w:r>
        <w:rPr>
          <w:b/>
          <w:color w:val="201F1D"/>
          <w:sz w:val="20"/>
        </w:rPr>
        <w:t>to</w:t>
      </w:r>
      <w:r>
        <w:rPr>
          <w:b/>
          <w:color w:val="201F1D"/>
          <w:spacing w:val="-4"/>
          <w:sz w:val="20"/>
        </w:rPr>
        <w:t> </w:t>
      </w:r>
      <w:r>
        <w:rPr>
          <w:b/>
          <w:color w:val="201F1D"/>
          <w:sz w:val="20"/>
        </w:rPr>
        <w:t>5</w:t>
      </w:r>
      <w:r>
        <w:rPr>
          <w:b/>
          <w:color w:val="201F1D"/>
          <w:spacing w:val="-4"/>
          <w:sz w:val="20"/>
        </w:rPr>
        <w:t> </w:t>
      </w:r>
      <w:r>
        <w:rPr>
          <w:b/>
          <w:color w:val="201F1D"/>
          <w:sz w:val="20"/>
        </w:rPr>
        <w:t>guest</w:t>
      </w:r>
      <w:r>
        <w:rPr>
          <w:b/>
          <w:color w:val="201F1D"/>
          <w:spacing w:val="-4"/>
          <w:sz w:val="20"/>
        </w:rPr>
        <w:t> </w:t>
      </w:r>
      <w:r>
        <w:rPr>
          <w:b/>
          <w:color w:val="201F1D"/>
          <w:sz w:val="20"/>
        </w:rPr>
        <w:t>players</w:t>
      </w:r>
      <w:r>
        <w:rPr>
          <w:color w:val="201F1D"/>
          <w:sz w:val="20"/>
        </w:rPr>
        <w:t>;</w:t>
      </w:r>
      <w:r>
        <w:rPr>
          <w:color w:val="201F1D"/>
          <w:spacing w:val="-4"/>
          <w:sz w:val="20"/>
        </w:rPr>
        <w:t> </w:t>
      </w:r>
      <w:r>
        <w:rPr>
          <w:color w:val="201F1D"/>
          <w:sz w:val="20"/>
        </w:rPr>
        <w:t>guest</w:t>
      </w:r>
      <w:r>
        <w:rPr>
          <w:color w:val="201F1D"/>
          <w:spacing w:val="-5"/>
          <w:sz w:val="20"/>
        </w:rPr>
        <w:t> </w:t>
      </w:r>
      <w:r>
        <w:rPr>
          <w:color w:val="201F1D"/>
          <w:sz w:val="20"/>
        </w:rPr>
        <w:t>player</w:t>
      </w:r>
      <w:r>
        <w:rPr>
          <w:color w:val="201F1D"/>
          <w:spacing w:val="-4"/>
          <w:sz w:val="20"/>
        </w:rPr>
        <w:t> </w:t>
      </w:r>
      <w:r>
        <w:rPr>
          <w:color w:val="201F1D"/>
          <w:sz w:val="20"/>
        </w:rPr>
        <w:t>forms</w:t>
      </w:r>
      <w:r>
        <w:rPr>
          <w:color w:val="201F1D"/>
          <w:spacing w:val="-4"/>
          <w:sz w:val="20"/>
        </w:rPr>
        <w:t> </w:t>
      </w:r>
      <w:r>
        <w:rPr>
          <w:color w:val="201F1D"/>
          <w:sz w:val="20"/>
        </w:rPr>
        <w:t>will</w:t>
      </w:r>
      <w:r>
        <w:rPr>
          <w:color w:val="201F1D"/>
          <w:spacing w:val="-4"/>
          <w:sz w:val="20"/>
        </w:rPr>
        <w:t> </w:t>
      </w:r>
      <w:r>
        <w:rPr>
          <w:color w:val="201F1D"/>
          <w:sz w:val="20"/>
        </w:rPr>
        <w:t>be</w:t>
      </w:r>
      <w:r>
        <w:rPr>
          <w:color w:val="201F1D"/>
          <w:spacing w:val="-4"/>
          <w:sz w:val="20"/>
        </w:rPr>
        <w:t> </w:t>
      </w:r>
      <w:r>
        <w:rPr>
          <w:color w:val="201F1D"/>
          <w:spacing w:val="-2"/>
          <w:sz w:val="20"/>
        </w:rPr>
        <w:t>required.</w:t>
      </w:r>
    </w:p>
    <w:p>
      <w:pPr>
        <w:pStyle w:val="BodyText"/>
      </w:pPr>
    </w:p>
    <w:p>
      <w:pPr>
        <w:pStyle w:val="BodyText"/>
        <w:ind w:left="360" w:right="393"/>
      </w:pPr>
      <w:r>
        <w:rPr>
          <w:color w:val="201F1D"/>
        </w:rPr>
        <w:t>All U.S. (non-Hawaii) teams must comply with either US Youth Soccer or US Club Soccer travel</w:t>
      </w:r>
      <w:r>
        <w:rPr>
          <w:color w:val="201F1D"/>
          <w:spacing w:val="-6"/>
        </w:rPr>
        <w:t> </w:t>
      </w:r>
      <w:r>
        <w:rPr>
          <w:color w:val="201F1D"/>
        </w:rPr>
        <w:t>procedures.</w:t>
      </w:r>
      <w:r>
        <w:rPr>
          <w:color w:val="201F1D"/>
          <w:spacing w:val="-6"/>
        </w:rPr>
        <w:t> </w:t>
      </w:r>
      <w:r>
        <w:rPr>
          <w:color w:val="201F1D"/>
        </w:rPr>
        <w:t>All</w:t>
      </w:r>
      <w:r>
        <w:rPr>
          <w:color w:val="201F1D"/>
          <w:spacing w:val="-6"/>
        </w:rPr>
        <w:t> </w:t>
      </w:r>
      <w:r>
        <w:rPr>
          <w:color w:val="201F1D"/>
        </w:rPr>
        <w:t>teams</w:t>
      </w:r>
      <w:r>
        <w:rPr>
          <w:color w:val="201F1D"/>
          <w:spacing w:val="-6"/>
        </w:rPr>
        <w:t> </w:t>
      </w:r>
      <w:r>
        <w:rPr>
          <w:color w:val="201F1D"/>
        </w:rPr>
        <w:t>must</w:t>
      </w:r>
      <w:r>
        <w:rPr>
          <w:color w:val="201F1D"/>
          <w:spacing w:val="-6"/>
        </w:rPr>
        <w:t> </w:t>
      </w:r>
      <w:r>
        <w:rPr>
          <w:color w:val="201F1D"/>
        </w:rPr>
        <w:t>follow</w:t>
      </w:r>
      <w:r>
        <w:rPr>
          <w:color w:val="201F1D"/>
          <w:spacing w:val="-6"/>
        </w:rPr>
        <w:t> </w:t>
      </w:r>
      <w:r>
        <w:rPr>
          <w:color w:val="201F1D"/>
        </w:rPr>
        <w:t>the</w:t>
      </w:r>
      <w:r>
        <w:rPr>
          <w:color w:val="201F1D"/>
          <w:spacing w:val="-6"/>
        </w:rPr>
        <w:t> </w:t>
      </w:r>
      <w:r>
        <w:rPr>
          <w:color w:val="201F1D"/>
        </w:rPr>
        <w:t>applicable</w:t>
      </w:r>
      <w:r>
        <w:rPr>
          <w:color w:val="201F1D"/>
          <w:spacing w:val="-6"/>
        </w:rPr>
        <w:t> </w:t>
      </w:r>
      <w:r>
        <w:rPr>
          <w:color w:val="201F1D"/>
        </w:rPr>
        <w:t>procedures</w:t>
      </w:r>
      <w:r>
        <w:rPr>
          <w:color w:val="201F1D"/>
          <w:spacing w:val="-6"/>
        </w:rPr>
        <w:t> </w:t>
      </w:r>
      <w:r>
        <w:rPr>
          <w:color w:val="201F1D"/>
        </w:rPr>
        <w:t>of</w:t>
      </w:r>
      <w:r>
        <w:rPr>
          <w:color w:val="201F1D"/>
          <w:spacing w:val="-6"/>
        </w:rPr>
        <w:t> </w:t>
      </w:r>
      <w:r>
        <w:rPr>
          <w:color w:val="201F1D"/>
        </w:rPr>
        <w:t>their</w:t>
      </w:r>
      <w:r>
        <w:rPr>
          <w:color w:val="201F1D"/>
          <w:spacing w:val="-6"/>
        </w:rPr>
        <w:t> </w:t>
      </w:r>
      <w:r>
        <w:rPr>
          <w:color w:val="201F1D"/>
        </w:rPr>
        <w:t>governing</w:t>
      </w:r>
      <w:r>
        <w:rPr>
          <w:color w:val="201F1D"/>
          <w:spacing w:val="-6"/>
        </w:rPr>
        <w:t> </w:t>
      </w:r>
      <w:r>
        <w:rPr>
          <w:color w:val="201F1D"/>
        </w:rPr>
        <w:t>body. Out of state teams must have USYS or US Club Soccer Permission to Travel papers on file with their home state association office (if applicable).</w:t>
      </w:r>
    </w:p>
    <w:p>
      <w:pPr>
        <w:pStyle w:val="BodyText"/>
      </w:pPr>
    </w:p>
    <w:p>
      <w:pPr>
        <w:pStyle w:val="BodyText"/>
        <w:ind w:left="360"/>
      </w:pPr>
      <w:r>
        <w:rPr>
          <w:color w:val="201F1D"/>
        </w:rPr>
        <w:t>All</w:t>
      </w:r>
      <w:r>
        <w:rPr>
          <w:color w:val="201F1D"/>
          <w:spacing w:val="-4"/>
        </w:rPr>
        <w:t> </w:t>
      </w:r>
      <w:r>
        <w:rPr>
          <w:color w:val="201F1D"/>
        </w:rPr>
        <w:t>teams</w:t>
      </w:r>
      <w:r>
        <w:rPr>
          <w:color w:val="201F1D"/>
          <w:spacing w:val="-4"/>
        </w:rPr>
        <w:t> </w:t>
      </w:r>
      <w:r>
        <w:rPr>
          <w:color w:val="201F1D"/>
        </w:rPr>
        <w:t>are</w:t>
      </w:r>
      <w:r>
        <w:rPr>
          <w:color w:val="201F1D"/>
          <w:spacing w:val="-4"/>
        </w:rPr>
        <w:t> </w:t>
      </w:r>
      <w:r>
        <w:rPr>
          <w:color w:val="201F1D"/>
        </w:rPr>
        <w:t>required</w:t>
      </w:r>
      <w:r>
        <w:rPr>
          <w:color w:val="201F1D"/>
          <w:spacing w:val="-4"/>
        </w:rPr>
        <w:t> </w:t>
      </w:r>
      <w:r>
        <w:rPr>
          <w:color w:val="201F1D"/>
        </w:rPr>
        <w:t>to</w:t>
      </w:r>
      <w:r>
        <w:rPr>
          <w:color w:val="201F1D"/>
          <w:spacing w:val="-4"/>
        </w:rPr>
        <w:t> </w:t>
      </w:r>
      <w:r>
        <w:rPr>
          <w:color w:val="201F1D"/>
        </w:rPr>
        <w:t>carry</w:t>
      </w:r>
      <w:r>
        <w:rPr>
          <w:color w:val="201F1D"/>
          <w:spacing w:val="-4"/>
        </w:rPr>
        <w:t> </w:t>
      </w:r>
      <w:r>
        <w:rPr>
          <w:color w:val="201F1D"/>
        </w:rPr>
        <w:t>written</w:t>
      </w:r>
      <w:r>
        <w:rPr>
          <w:color w:val="201F1D"/>
          <w:spacing w:val="-4"/>
        </w:rPr>
        <w:t> </w:t>
      </w:r>
      <w:r>
        <w:rPr>
          <w:color w:val="201F1D"/>
        </w:rPr>
        <w:t>medical</w:t>
      </w:r>
      <w:r>
        <w:rPr>
          <w:color w:val="201F1D"/>
          <w:spacing w:val="-4"/>
        </w:rPr>
        <w:t> </w:t>
      </w:r>
      <w:r>
        <w:rPr>
          <w:color w:val="201F1D"/>
        </w:rPr>
        <w:t>releases</w:t>
      </w:r>
      <w:r>
        <w:rPr>
          <w:color w:val="201F1D"/>
          <w:spacing w:val="-4"/>
        </w:rPr>
        <w:t> </w:t>
      </w:r>
      <w:r>
        <w:rPr>
          <w:color w:val="201F1D"/>
        </w:rPr>
        <w:t>from</w:t>
      </w:r>
      <w:r>
        <w:rPr>
          <w:color w:val="201F1D"/>
          <w:spacing w:val="-4"/>
        </w:rPr>
        <w:t> </w:t>
      </w:r>
      <w:r>
        <w:rPr>
          <w:color w:val="201F1D"/>
        </w:rPr>
        <w:t>parents/guardians</w:t>
      </w:r>
      <w:r>
        <w:rPr>
          <w:color w:val="201F1D"/>
          <w:spacing w:val="-4"/>
        </w:rPr>
        <w:t> </w:t>
      </w:r>
      <w:r>
        <w:rPr>
          <w:color w:val="201F1D"/>
        </w:rPr>
        <w:t>in</w:t>
      </w:r>
      <w:r>
        <w:rPr>
          <w:color w:val="201F1D"/>
          <w:spacing w:val="-4"/>
        </w:rPr>
        <w:t> </w:t>
      </w:r>
      <w:r>
        <w:rPr>
          <w:color w:val="201F1D"/>
        </w:rPr>
        <w:t>case emergency medical care is necessary.</w:t>
      </w:r>
    </w:p>
    <w:p>
      <w:pPr>
        <w:pStyle w:val="BodyText"/>
      </w:pPr>
    </w:p>
    <w:p>
      <w:pPr>
        <w:pStyle w:val="BodyText"/>
        <w:ind w:left="360" w:right="393"/>
      </w:pPr>
      <w:r>
        <w:rPr>
          <w:color w:val="201F1D"/>
        </w:rPr>
        <w:t>Foreign teams: Players must present passports at registration or, if from a nation that the United</w:t>
      </w:r>
      <w:r>
        <w:rPr>
          <w:color w:val="201F1D"/>
          <w:spacing w:val="-5"/>
        </w:rPr>
        <w:t> </w:t>
      </w:r>
      <w:r>
        <w:rPr>
          <w:color w:val="201F1D"/>
        </w:rPr>
        <w:t>States</w:t>
      </w:r>
      <w:r>
        <w:rPr>
          <w:color w:val="201F1D"/>
          <w:spacing w:val="-5"/>
        </w:rPr>
        <w:t> </w:t>
      </w:r>
      <w:r>
        <w:rPr>
          <w:color w:val="201F1D"/>
        </w:rPr>
        <w:t>does</w:t>
      </w:r>
      <w:r>
        <w:rPr>
          <w:color w:val="201F1D"/>
          <w:spacing w:val="-5"/>
        </w:rPr>
        <w:t> </w:t>
      </w:r>
      <w:r>
        <w:rPr>
          <w:color w:val="201F1D"/>
        </w:rPr>
        <w:t>not</w:t>
      </w:r>
      <w:r>
        <w:rPr>
          <w:color w:val="201F1D"/>
          <w:spacing w:val="-5"/>
        </w:rPr>
        <w:t> </w:t>
      </w:r>
      <w:r>
        <w:rPr>
          <w:color w:val="201F1D"/>
        </w:rPr>
        <w:t>require</w:t>
      </w:r>
      <w:r>
        <w:rPr>
          <w:color w:val="201F1D"/>
          <w:spacing w:val="-5"/>
        </w:rPr>
        <w:t> </w:t>
      </w:r>
      <w:r>
        <w:rPr>
          <w:color w:val="201F1D"/>
        </w:rPr>
        <w:t>a</w:t>
      </w:r>
      <w:r>
        <w:rPr>
          <w:color w:val="201F1D"/>
          <w:spacing w:val="-5"/>
        </w:rPr>
        <w:t> </w:t>
      </w:r>
      <w:r>
        <w:rPr>
          <w:color w:val="201F1D"/>
        </w:rPr>
        <w:t>passport,</w:t>
      </w:r>
      <w:r>
        <w:rPr>
          <w:color w:val="201F1D"/>
          <w:spacing w:val="-5"/>
        </w:rPr>
        <w:t> </w:t>
      </w:r>
      <w:r>
        <w:rPr>
          <w:color w:val="201F1D"/>
        </w:rPr>
        <w:t>proof</w:t>
      </w:r>
      <w:r>
        <w:rPr>
          <w:color w:val="201F1D"/>
          <w:spacing w:val="-5"/>
        </w:rPr>
        <w:t> </w:t>
      </w:r>
      <w:r>
        <w:rPr>
          <w:color w:val="201F1D"/>
        </w:rPr>
        <w:t>of</w:t>
      </w:r>
      <w:r>
        <w:rPr>
          <w:color w:val="201F1D"/>
          <w:spacing w:val="-5"/>
        </w:rPr>
        <w:t> </w:t>
      </w:r>
      <w:r>
        <w:rPr>
          <w:color w:val="201F1D"/>
        </w:rPr>
        <w:t>legal</w:t>
      </w:r>
      <w:r>
        <w:rPr>
          <w:color w:val="201F1D"/>
          <w:spacing w:val="-5"/>
        </w:rPr>
        <w:t> </w:t>
      </w:r>
      <w:r>
        <w:rPr>
          <w:color w:val="201F1D"/>
        </w:rPr>
        <w:t>entry</w:t>
      </w:r>
      <w:r>
        <w:rPr>
          <w:color w:val="201F1D"/>
          <w:spacing w:val="-5"/>
        </w:rPr>
        <w:t> </w:t>
      </w:r>
      <w:r>
        <w:rPr>
          <w:color w:val="201F1D"/>
        </w:rPr>
        <w:t>into</w:t>
      </w:r>
      <w:r>
        <w:rPr>
          <w:color w:val="201F1D"/>
          <w:spacing w:val="-5"/>
        </w:rPr>
        <w:t> </w:t>
      </w:r>
      <w:r>
        <w:rPr>
          <w:color w:val="201F1D"/>
        </w:rPr>
        <w:t>the</w:t>
      </w:r>
      <w:r>
        <w:rPr>
          <w:color w:val="201F1D"/>
          <w:spacing w:val="-5"/>
        </w:rPr>
        <w:t> </w:t>
      </w:r>
      <w:r>
        <w:rPr>
          <w:color w:val="201F1D"/>
        </w:rPr>
        <w:t>United</w:t>
      </w:r>
      <w:r>
        <w:rPr>
          <w:color w:val="201F1D"/>
          <w:spacing w:val="-5"/>
        </w:rPr>
        <w:t> </w:t>
      </w:r>
      <w:r>
        <w:rPr>
          <w:color w:val="201F1D"/>
        </w:rPr>
        <w:t>States.</w:t>
      </w:r>
      <w:r>
        <w:rPr>
          <w:color w:val="201F1D"/>
          <w:spacing w:val="-5"/>
        </w:rPr>
        <w:t> </w:t>
      </w:r>
      <w:r>
        <w:rPr>
          <w:color w:val="201F1D"/>
        </w:rPr>
        <w:t>Teams are also required to have player picture identification cards. Players must also have the required completed form from their Provincial or National association approving the team’s participation in the tournament.</w:t>
      </w:r>
    </w:p>
    <w:p>
      <w:pPr>
        <w:pStyle w:val="BodyText"/>
      </w:pPr>
    </w:p>
    <w:p>
      <w:pPr>
        <w:pStyle w:val="Heading1"/>
      </w:pPr>
      <w:r>
        <w:rPr>
          <w:color w:val="201F1D"/>
          <w:highlight w:val="yellow"/>
        </w:rPr>
        <w:t>CHECK-IN</w:t>
      </w:r>
      <w:r>
        <w:rPr>
          <w:color w:val="201F1D"/>
          <w:spacing w:val="-8"/>
          <w:highlight w:val="yellow"/>
        </w:rPr>
        <w:t> </w:t>
      </w:r>
      <w:r>
        <w:rPr>
          <w:color w:val="201F1D"/>
          <w:spacing w:val="-2"/>
          <w:highlight w:val="yellow"/>
        </w:rPr>
        <w:t>PROCEDURES</w:t>
      </w:r>
    </w:p>
    <w:p>
      <w:pPr>
        <w:pStyle w:val="BodyText"/>
        <w:ind w:left="360" w:right="393"/>
      </w:pPr>
      <w:r>
        <w:rPr>
          <w:color w:val="201F1D"/>
        </w:rPr>
        <w:t>Check-in</w:t>
      </w:r>
      <w:r>
        <w:rPr>
          <w:color w:val="201F1D"/>
          <w:spacing w:val="-5"/>
        </w:rPr>
        <w:t> </w:t>
      </w:r>
      <w:r>
        <w:rPr>
          <w:color w:val="201F1D"/>
        </w:rPr>
        <w:t>procedures</w:t>
      </w:r>
      <w:r>
        <w:rPr>
          <w:color w:val="201F1D"/>
          <w:spacing w:val="-5"/>
        </w:rPr>
        <w:t> </w:t>
      </w:r>
      <w:r>
        <w:rPr>
          <w:color w:val="201F1D"/>
        </w:rPr>
        <w:t>will</w:t>
      </w:r>
      <w:r>
        <w:rPr>
          <w:color w:val="201F1D"/>
          <w:spacing w:val="-5"/>
        </w:rPr>
        <w:t> </w:t>
      </w:r>
      <w:r>
        <w:rPr>
          <w:color w:val="201F1D"/>
        </w:rPr>
        <w:t>be</w:t>
      </w:r>
      <w:r>
        <w:rPr>
          <w:color w:val="201F1D"/>
          <w:spacing w:val="-5"/>
        </w:rPr>
        <w:t> </w:t>
      </w:r>
      <w:r>
        <w:rPr>
          <w:color w:val="201F1D"/>
        </w:rPr>
        <w:t>completed</w:t>
      </w:r>
      <w:r>
        <w:rPr>
          <w:color w:val="201F1D"/>
          <w:spacing w:val="-5"/>
        </w:rPr>
        <w:t> </w:t>
      </w:r>
      <w:r>
        <w:rPr>
          <w:color w:val="201F1D"/>
        </w:rPr>
        <w:t>online</w:t>
      </w:r>
      <w:r>
        <w:rPr>
          <w:color w:val="201F1D"/>
          <w:spacing w:val="-5"/>
        </w:rPr>
        <w:t> </w:t>
      </w:r>
      <w:r>
        <w:rPr>
          <w:color w:val="201F1D"/>
        </w:rPr>
        <w:t>prior</w:t>
      </w:r>
      <w:r>
        <w:rPr>
          <w:color w:val="201F1D"/>
          <w:spacing w:val="-5"/>
        </w:rPr>
        <w:t> </w:t>
      </w:r>
      <w:r>
        <w:rPr>
          <w:color w:val="201F1D"/>
        </w:rPr>
        <w:t>to</w:t>
      </w:r>
      <w:r>
        <w:rPr>
          <w:color w:val="201F1D"/>
          <w:spacing w:val="-5"/>
        </w:rPr>
        <w:t> </w:t>
      </w:r>
      <w:r>
        <w:rPr>
          <w:color w:val="201F1D"/>
        </w:rPr>
        <w:t>the</w:t>
      </w:r>
      <w:r>
        <w:rPr>
          <w:color w:val="201F1D"/>
          <w:spacing w:val="-5"/>
        </w:rPr>
        <w:t> </w:t>
      </w:r>
      <w:r>
        <w:rPr>
          <w:color w:val="201F1D"/>
        </w:rPr>
        <w:t>tournament</w:t>
      </w:r>
      <w:r>
        <w:rPr>
          <w:color w:val="201F1D"/>
          <w:spacing w:val="-5"/>
        </w:rPr>
        <w:t> </w:t>
      </w:r>
      <w:r>
        <w:rPr>
          <w:color w:val="201F1D"/>
        </w:rPr>
        <w:t>weekend.</w:t>
      </w:r>
      <w:r>
        <w:rPr>
          <w:color w:val="201F1D"/>
          <w:spacing w:val="-5"/>
        </w:rPr>
        <w:t> </w:t>
      </w:r>
      <w:r>
        <w:rPr>
          <w:color w:val="201F1D"/>
        </w:rPr>
        <w:t>There</w:t>
      </w:r>
      <w:r>
        <w:rPr>
          <w:color w:val="201F1D"/>
          <w:spacing w:val="-5"/>
        </w:rPr>
        <w:t> </w:t>
      </w:r>
      <w:r>
        <w:rPr>
          <w:color w:val="201F1D"/>
        </w:rPr>
        <w:t>will NOT be team check-ins at the event.</w:t>
      </w:r>
    </w:p>
    <w:p>
      <w:pPr>
        <w:pStyle w:val="BodyText"/>
        <w:spacing w:after="0"/>
        <w:sectPr>
          <w:headerReference w:type="default" r:id="rId5"/>
          <w:type w:val="continuous"/>
          <w:pgSz w:w="12240" w:h="15840"/>
          <w:pgMar w:header="904" w:footer="0" w:top="2680" w:bottom="280" w:left="1080" w:right="1080"/>
          <w:pgNumType w:start="1"/>
        </w:sectPr>
      </w:pPr>
    </w:p>
    <w:p>
      <w:pPr>
        <w:pStyle w:val="BodyText"/>
        <w:spacing w:before="3"/>
      </w:pPr>
    </w:p>
    <w:p>
      <w:pPr>
        <w:pStyle w:val="BodyText"/>
        <w:ind w:left="360" w:right="393"/>
      </w:pPr>
      <w:r>
        <w:rPr>
          <w:color w:val="201F1D"/>
        </w:rPr>
        <w:t>A</w:t>
      </w:r>
      <w:r>
        <w:rPr>
          <w:color w:val="201F1D"/>
          <w:spacing w:val="-4"/>
        </w:rPr>
        <w:t> </w:t>
      </w:r>
      <w:r>
        <w:rPr>
          <w:color w:val="201F1D"/>
        </w:rPr>
        <w:t>roster</w:t>
      </w:r>
      <w:r>
        <w:rPr>
          <w:color w:val="201F1D"/>
          <w:spacing w:val="-4"/>
        </w:rPr>
        <w:t> </w:t>
      </w:r>
      <w:r>
        <w:rPr>
          <w:color w:val="201F1D"/>
        </w:rPr>
        <w:t>certified</w:t>
      </w:r>
      <w:r>
        <w:rPr>
          <w:color w:val="201F1D"/>
          <w:spacing w:val="-4"/>
        </w:rPr>
        <w:t> </w:t>
      </w:r>
      <w:r>
        <w:rPr>
          <w:color w:val="201F1D"/>
        </w:rPr>
        <w:t>by</w:t>
      </w:r>
      <w:r>
        <w:rPr>
          <w:color w:val="201F1D"/>
          <w:spacing w:val="-4"/>
        </w:rPr>
        <w:t> </w:t>
      </w:r>
      <w:r>
        <w:rPr>
          <w:color w:val="201F1D"/>
        </w:rPr>
        <w:t>the</w:t>
      </w:r>
      <w:r>
        <w:rPr>
          <w:color w:val="201F1D"/>
          <w:spacing w:val="-4"/>
        </w:rPr>
        <w:t> </w:t>
      </w:r>
      <w:r>
        <w:rPr>
          <w:color w:val="201F1D"/>
        </w:rPr>
        <w:t>team’s</w:t>
      </w:r>
      <w:r>
        <w:rPr>
          <w:color w:val="201F1D"/>
          <w:spacing w:val="-4"/>
        </w:rPr>
        <w:t> </w:t>
      </w:r>
      <w:r>
        <w:rPr>
          <w:color w:val="201F1D"/>
        </w:rPr>
        <w:t>state</w:t>
      </w:r>
      <w:r>
        <w:rPr>
          <w:color w:val="201F1D"/>
          <w:spacing w:val="-4"/>
        </w:rPr>
        <w:t> </w:t>
      </w:r>
      <w:r>
        <w:rPr>
          <w:color w:val="201F1D"/>
        </w:rPr>
        <w:t>association</w:t>
      </w:r>
      <w:r>
        <w:rPr>
          <w:color w:val="201F1D"/>
          <w:spacing w:val="-4"/>
        </w:rPr>
        <w:t> </w:t>
      </w:r>
      <w:r>
        <w:rPr>
          <w:color w:val="201F1D"/>
        </w:rPr>
        <w:t>must</w:t>
      </w:r>
      <w:r>
        <w:rPr>
          <w:color w:val="201F1D"/>
          <w:spacing w:val="-4"/>
        </w:rPr>
        <w:t> </w:t>
      </w:r>
      <w:r>
        <w:rPr>
          <w:color w:val="201F1D"/>
        </w:rPr>
        <w:t>be</w:t>
      </w:r>
      <w:r>
        <w:rPr>
          <w:color w:val="201F1D"/>
          <w:spacing w:val="-4"/>
        </w:rPr>
        <w:t> </w:t>
      </w:r>
      <w:r>
        <w:rPr>
          <w:color w:val="201F1D"/>
        </w:rPr>
        <w:t>submitted</w:t>
      </w:r>
      <w:r>
        <w:rPr>
          <w:color w:val="201F1D"/>
          <w:spacing w:val="-4"/>
        </w:rPr>
        <w:t> </w:t>
      </w:r>
      <w:r>
        <w:rPr>
          <w:color w:val="201F1D"/>
        </w:rPr>
        <w:t>before</w:t>
      </w:r>
      <w:r>
        <w:rPr>
          <w:color w:val="201F1D"/>
          <w:spacing w:val="-4"/>
        </w:rPr>
        <w:t> </w:t>
      </w:r>
      <w:r>
        <w:rPr>
          <w:color w:val="201F1D"/>
        </w:rPr>
        <w:t>the</w:t>
      </w:r>
      <w:r>
        <w:rPr>
          <w:color w:val="201F1D"/>
          <w:spacing w:val="-4"/>
        </w:rPr>
        <w:t> </w:t>
      </w:r>
      <w:r>
        <w:rPr>
          <w:color w:val="201F1D"/>
        </w:rPr>
        <w:t>tournament begins to complete online check-in. After check-in, teams may not alter their rosters or make additions/subtractions at any time.</w:t>
      </w:r>
    </w:p>
    <w:p>
      <w:pPr>
        <w:pStyle w:val="BodyText"/>
      </w:pPr>
    </w:p>
    <w:p>
      <w:pPr>
        <w:pStyle w:val="BodyText"/>
        <w:ind w:left="360" w:right="484"/>
      </w:pPr>
      <w:r>
        <w:rPr>
          <w:color w:val="201F1D"/>
        </w:rPr>
        <w:t>Managers/Coaches need to provide a copy of an approved stamped roster to the referee prior</w:t>
      </w:r>
      <w:r>
        <w:rPr>
          <w:color w:val="201F1D"/>
          <w:spacing w:val="-4"/>
        </w:rPr>
        <w:t> </w:t>
      </w:r>
      <w:r>
        <w:rPr>
          <w:color w:val="201F1D"/>
        </w:rPr>
        <w:t>to</w:t>
      </w:r>
      <w:r>
        <w:rPr>
          <w:color w:val="201F1D"/>
          <w:spacing w:val="-4"/>
        </w:rPr>
        <w:t> </w:t>
      </w:r>
      <w:r>
        <w:rPr>
          <w:color w:val="201F1D"/>
        </w:rPr>
        <w:t>each</w:t>
      </w:r>
      <w:r>
        <w:rPr>
          <w:color w:val="201F1D"/>
          <w:spacing w:val="-4"/>
        </w:rPr>
        <w:t> </w:t>
      </w:r>
      <w:r>
        <w:rPr>
          <w:color w:val="201F1D"/>
        </w:rPr>
        <w:t>game.</w:t>
      </w:r>
      <w:r>
        <w:rPr>
          <w:color w:val="201F1D"/>
          <w:spacing w:val="-4"/>
        </w:rPr>
        <w:t> </w:t>
      </w:r>
      <w:r>
        <w:rPr>
          <w:color w:val="201F1D"/>
        </w:rPr>
        <w:t>Only</w:t>
      </w:r>
      <w:r>
        <w:rPr>
          <w:color w:val="201F1D"/>
          <w:spacing w:val="-4"/>
        </w:rPr>
        <w:t> </w:t>
      </w:r>
      <w:r>
        <w:rPr>
          <w:color w:val="201F1D"/>
        </w:rPr>
        <w:t>the</w:t>
      </w:r>
      <w:r>
        <w:rPr>
          <w:color w:val="201F1D"/>
          <w:spacing w:val="-4"/>
        </w:rPr>
        <w:t> </w:t>
      </w:r>
      <w:r>
        <w:rPr>
          <w:color w:val="201F1D"/>
        </w:rPr>
        <w:t>approved</w:t>
      </w:r>
      <w:r>
        <w:rPr>
          <w:color w:val="201F1D"/>
          <w:spacing w:val="-4"/>
        </w:rPr>
        <w:t> </w:t>
      </w:r>
      <w:r>
        <w:rPr>
          <w:color w:val="201F1D"/>
        </w:rPr>
        <w:t>stamped</w:t>
      </w:r>
      <w:r>
        <w:rPr>
          <w:color w:val="201F1D"/>
          <w:spacing w:val="-4"/>
        </w:rPr>
        <w:t> </w:t>
      </w:r>
      <w:r>
        <w:rPr>
          <w:color w:val="201F1D"/>
        </w:rPr>
        <w:t>roster</w:t>
      </w:r>
      <w:r>
        <w:rPr>
          <w:color w:val="201F1D"/>
          <w:spacing w:val="-4"/>
        </w:rPr>
        <w:t> </w:t>
      </w:r>
      <w:r>
        <w:rPr>
          <w:color w:val="201F1D"/>
        </w:rPr>
        <w:t>can</w:t>
      </w:r>
      <w:r>
        <w:rPr>
          <w:color w:val="201F1D"/>
          <w:spacing w:val="-4"/>
        </w:rPr>
        <w:t> </w:t>
      </w:r>
      <w:r>
        <w:rPr>
          <w:color w:val="201F1D"/>
        </w:rPr>
        <w:t>be</w:t>
      </w:r>
      <w:r>
        <w:rPr>
          <w:color w:val="201F1D"/>
          <w:spacing w:val="-4"/>
        </w:rPr>
        <w:t> </w:t>
      </w:r>
      <w:r>
        <w:rPr>
          <w:color w:val="201F1D"/>
        </w:rPr>
        <w:t>accepted.</w:t>
      </w:r>
      <w:r>
        <w:rPr>
          <w:color w:val="201F1D"/>
          <w:spacing w:val="-4"/>
        </w:rPr>
        <w:t> </w:t>
      </w:r>
      <w:r>
        <w:rPr>
          <w:color w:val="201F1D"/>
        </w:rPr>
        <w:t>Electronic</w:t>
      </w:r>
      <w:r>
        <w:rPr>
          <w:color w:val="201F1D"/>
          <w:spacing w:val="-4"/>
        </w:rPr>
        <w:t> </w:t>
      </w:r>
      <w:r>
        <w:rPr>
          <w:color w:val="201F1D"/>
        </w:rPr>
        <w:t>copies will not be accepted on site.</w:t>
      </w:r>
    </w:p>
    <w:p>
      <w:pPr>
        <w:pStyle w:val="BodyText"/>
      </w:pPr>
    </w:p>
    <w:p>
      <w:pPr>
        <w:pStyle w:val="BodyText"/>
        <w:ind w:left="360" w:right="484"/>
      </w:pPr>
      <w:r>
        <w:rPr>
          <w:color w:val="201F1D"/>
        </w:rPr>
        <w:t>Referee</w:t>
      </w:r>
      <w:r>
        <w:rPr>
          <w:color w:val="201F1D"/>
          <w:spacing w:val="-4"/>
        </w:rPr>
        <w:t> </w:t>
      </w:r>
      <w:r>
        <w:rPr>
          <w:color w:val="201F1D"/>
        </w:rPr>
        <w:t>is</w:t>
      </w:r>
      <w:r>
        <w:rPr>
          <w:color w:val="201F1D"/>
          <w:spacing w:val="-4"/>
        </w:rPr>
        <w:t> </w:t>
      </w:r>
      <w:r>
        <w:rPr>
          <w:color w:val="201F1D"/>
        </w:rPr>
        <w:t>not</w:t>
      </w:r>
      <w:r>
        <w:rPr>
          <w:color w:val="201F1D"/>
          <w:spacing w:val="-4"/>
        </w:rPr>
        <w:t> </w:t>
      </w:r>
      <w:r>
        <w:rPr>
          <w:color w:val="201F1D"/>
        </w:rPr>
        <w:t>to</w:t>
      </w:r>
      <w:r>
        <w:rPr>
          <w:color w:val="201F1D"/>
          <w:spacing w:val="-4"/>
        </w:rPr>
        <w:t> </w:t>
      </w:r>
      <w:r>
        <w:rPr>
          <w:color w:val="201F1D"/>
        </w:rPr>
        <w:t>collect</w:t>
      </w:r>
      <w:r>
        <w:rPr>
          <w:color w:val="201F1D"/>
          <w:spacing w:val="-4"/>
        </w:rPr>
        <w:t> </w:t>
      </w:r>
      <w:r>
        <w:rPr>
          <w:color w:val="201F1D"/>
        </w:rPr>
        <w:t>player</w:t>
      </w:r>
      <w:r>
        <w:rPr>
          <w:color w:val="201F1D"/>
          <w:spacing w:val="-4"/>
        </w:rPr>
        <w:t> </w:t>
      </w:r>
      <w:r>
        <w:rPr>
          <w:color w:val="201F1D"/>
        </w:rPr>
        <w:t>passes</w:t>
      </w:r>
      <w:r>
        <w:rPr>
          <w:color w:val="201F1D"/>
          <w:spacing w:val="-4"/>
        </w:rPr>
        <w:t> </w:t>
      </w:r>
      <w:r>
        <w:rPr>
          <w:color w:val="201F1D"/>
        </w:rPr>
        <w:t>but</w:t>
      </w:r>
      <w:r>
        <w:rPr>
          <w:color w:val="201F1D"/>
          <w:spacing w:val="-4"/>
        </w:rPr>
        <w:t> </w:t>
      </w:r>
      <w:r>
        <w:rPr>
          <w:color w:val="201F1D"/>
        </w:rPr>
        <w:t>they</w:t>
      </w:r>
      <w:r>
        <w:rPr>
          <w:color w:val="201F1D"/>
          <w:spacing w:val="-4"/>
        </w:rPr>
        <w:t> </w:t>
      </w:r>
      <w:r>
        <w:rPr>
          <w:color w:val="201F1D"/>
        </w:rPr>
        <w:t>may</w:t>
      </w:r>
      <w:r>
        <w:rPr>
          <w:color w:val="201F1D"/>
          <w:spacing w:val="-4"/>
        </w:rPr>
        <w:t> </w:t>
      </w:r>
      <w:r>
        <w:rPr>
          <w:color w:val="201F1D"/>
        </w:rPr>
        <w:t>be</w:t>
      </w:r>
      <w:r>
        <w:rPr>
          <w:color w:val="201F1D"/>
          <w:spacing w:val="-4"/>
        </w:rPr>
        <w:t> </w:t>
      </w:r>
      <w:r>
        <w:rPr>
          <w:color w:val="201F1D"/>
        </w:rPr>
        <w:t>checked</w:t>
      </w:r>
      <w:r>
        <w:rPr>
          <w:color w:val="201F1D"/>
          <w:spacing w:val="-4"/>
        </w:rPr>
        <w:t> </w:t>
      </w:r>
      <w:r>
        <w:rPr>
          <w:color w:val="201F1D"/>
        </w:rPr>
        <w:t>prior</w:t>
      </w:r>
      <w:r>
        <w:rPr>
          <w:color w:val="201F1D"/>
          <w:spacing w:val="-4"/>
        </w:rPr>
        <w:t> </w:t>
      </w:r>
      <w:r>
        <w:rPr>
          <w:color w:val="201F1D"/>
        </w:rPr>
        <w:t>to</w:t>
      </w:r>
      <w:r>
        <w:rPr>
          <w:color w:val="201F1D"/>
          <w:spacing w:val="-4"/>
        </w:rPr>
        <w:t> </w:t>
      </w:r>
      <w:r>
        <w:rPr>
          <w:color w:val="201F1D"/>
        </w:rPr>
        <w:t>each</w:t>
      </w:r>
      <w:r>
        <w:rPr>
          <w:color w:val="201F1D"/>
          <w:spacing w:val="-4"/>
        </w:rPr>
        <w:t> </w:t>
      </w:r>
      <w:r>
        <w:rPr>
          <w:color w:val="201F1D"/>
        </w:rPr>
        <w:t>match. Referee will keep the approved stamped roster and turn it in with a game card.</w:t>
      </w:r>
    </w:p>
    <w:p>
      <w:pPr>
        <w:pStyle w:val="BodyText"/>
      </w:pPr>
    </w:p>
    <w:p>
      <w:pPr>
        <w:pStyle w:val="Heading1"/>
      </w:pPr>
      <w:r>
        <w:rPr>
          <w:color w:val="201F1D"/>
          <w:highlight w:val="yellow"/>
        </w:rPr>
        <w:t>EQUIPMENT/UNIFORMS</w:t>
      </w:r>
      <w:r>
        <w:rPr>
          <w:color w:val="201F1D"/>
          <w:spacing w:val="-9"/>
          <w:highlight w:val="yellow"/>
        </w:rPr>
        <w:t> </w:t>
      </w:r>
      <w:r>
        <w:rPr>
          <w:color w:val="201F1D"/>
          <w:highlight w:val="yellow"/>
        </w:rPr>
        <w:t>–</w:t>
      </w:r>
      <w:r>
        <w:rPr>
          <w:color w:val="201F1D"/>
          <w:spacing w:val="-6"/>
          <w:highlight w:val="yellow"/>
        </w:rPr>
        <w:t> </w:t>
      </w:r>
      <w:r>
        <w:rPr>
          <w:color w:val="201F1D"/>
          <w:highlight w:val="yellow"/>
        </w:rPr>
        <w:t>SHIN</w:t>
      </w:r>
      <w:r>
        <w:rPr>
          <w:color w:val="201F1D"/>
          <w:spacing w:val="-7"/>
          <w:highlight w:val="yellow"/>
        </w:rPr>
        <w:t> </w:t>
      </w:r>
      <w:r>
        <w:rPr>
          <w:color w:val="201F1D"/>
          <w:highlight w:val="yellow"/>
        </w:rPr>
        <w:t>GUARDS</w:t>
      </w:r>
      <w:r>
        <w:rPr>
          <w:color w:val="201F1D"/>
          <w:spacing w:val="-6"/>
          <w:highlight w:val="yellow"/>
        </w:rPr>
        <w:t> </w:t>
      </w:r>
      <w:r>
        <w:rPr>
          <w:color w:val="201F1D"/>
          <w:highlight w:val="yellow"/>
        </w:rPr>
        <w:t>ARE</w:t>
      </w:r>
      <w:r>
        <w:rPr>
          <w:color w:val="201F1D"/>
          <w:spacing w:val="-6"/>
          <w:highlight w:val="yellow"/>
        </w:rPr>
        <w:t> </w:t>
      </w:r>
      <w:r>
        <w:rPr>
          <w:color w:val="201F1D"/>
          <w:spacing w:val="-2"/>
          <w:highlight w:val="yellow"/>
        </w:rPr>
        <w:t>MANDATORY</w:t>
      </w:r>
    </w:p>
    <w:p>
      <w:pPr>
        <w:pStyle w:val="BodyText"/>
        <w:ind w:left="360" w:right="393"/>
      </w:pPr>
      <w:r>
        <w:rPr>
          <w:color w:val="201F1D"/>
        </w:rPr>
        <w:t>The</w:t>
      </w:r>
      <w:r>
        <w:rPr>
          <w:color w:val="201F1D"/>
          <w:spacing w:val="-6"/>
        </w:rPr>
        <w:t> </w:t>
      </w:r>
      <w:r>
        <w:rPr>
          <w:color w:val="201F1D"/>
        </w:rPr>
        <w:t>home</w:t>
      </w:r>
      <w:r>
        <w:rPr>
          <w:color w:val="201F1D"/>
          <w:spacing w:val="-6"/>
        </w:rPr>
        <w:t> </w:t>
      </w:r>
      <w:r>
        <w:rPr>
          <w:color w:val="201F1D"/>
        </w:rPr>
        <w:t>team</w:t>
      </w:r>
      <w:r>
        <w:rPr>
          <w:color w:val="201F1D"/>
          <w:spacing w:val="-6"/>
        </w:rPr>
        <w:t> </w:t>
      </w:r>
      <w:r>
        <w:rPr>
          <w:color w:val="201F1D"/>
        </w:rPr>
        <w:t>should</w:t>
      </w:r>
      <w:r>
        <w:rPr>
          <w:color w:val="201F1D"/>
          <w:spacing w:val="-6"/>
        </w:rPr>
        <w:t> </w:t>
      </w:r>
      <w:r>
        <w:rPr>
          <w:color w:val="201F1D"/>
        </w:rPr>
        <w:t>wear</w:t>
      </w:r>
      <w:r>
        <w:rPr>
          <w:color w:val="201F1D"/>
          <w:spacing w:val="-6"/>
        </w:rPr>
        <w:t> </w:t>
      </w:r>
      <w:r>
        <w:rPr>
          <w:color w:val="201F1D"/>
        </w:rPr>
        <w:t>a</w:t>
      </w:r>
      <w:r>
        <w:rPr>
          <w:color w:val="201F1D"/>
          <w:spacing w:val="-6"/>
        </w:rPr>
        <w:t> </w:t>
      </w:r>
      <w:r>
        <w:rPr>
          <w:color w:val="201F1D"/>
        </w:rPr>
        <w:t>light</w:t>
      </w:r>
      <w:r>
        <w:rPr>
          <w:color w:val="201F1D"/>
          <w:spacing w:val="-6"/>
        </w:rPr>
        <w:t> </w:t>
      </w:r>
      <w:r>
        <w:rPr>
          <w:color w:val="201F1D"/>
        </w:rPr>
        <w:t>color</w:t>
      </w:r>
      <w:r>
        <w:rPr>
          <w:color w:val="201F1D"/>
          <w:spacing w:val="-6"/>
        </w:rPr>
        <w:t> </w:t>
      </w:r>
      <w:r>
        <w:rPr>
          <w:color w:val="201F1D"/>
        </w:rPr>
        <w:t>jersey,</w:t>
      </w:r>
      <w:r>
        <w:rPr>
          <w:color w:val="201F1D"/>
          <w:spacing w:val="-6"/>
        </w:rPr>
        <w:t> </w:t>
      </w:r>
      <w:r>
        <w:rPr>
          <w:color w:val="201F1D"/>
        </w:rPr>
        <w:t>and</w:t>
      </w:r>
      <w:r>
        <w:rPr>
          <w:color w:val="201F1D"/>
          <w:spacing w:val="-6"/>
        </w:rPr>
        <w:t> </w:t>
      </w:r>
      <w:r>
        <w:rPr>
          <w:color w:val="201F1D"/>
        </w:rPr>
        <w:t>the</w:t>
      </w:r>
      <w:r>
        <w:rPr>
          <w:color w:val="201F1D"/>
          <w:spacing w:val="-6"/>
        </w:rPr>
        <w:t> </w:t>
      </w:r>
      <w:r>
        <w:rPr>
          <w:color w:val="201F1D"/>
        </w:rPr>
        <w:t>away</w:t>
      </w:r>
      <w:r>
        <w:rPr>
          <w:color w:val="201F1D"/>
          <w:spacing w:val="-6"/>
        </w:rPr>
        <w:t> </w:t>
      </w:r>
      <w:r>
        <w:rPr>
          <w:color w:val="201F1D"/>
        </w:rPr>
        <w:t>team</w:t>
      </w:r>
      <w:r>
        <w:rPr>
          <w:color w:val="201F1D"/>
          <w:spacing w:val="-6"/>
        </w:rPr>
        <w:t> </w:t>
      </w:r>
      <w:r>
        <w:rPr>
          <w:color w:val="201F1D"/>
        </w:rPr>
        <w:t>dark</w:t>
      </w:r>
      <w:r>
        <w:rPr>
          <w:color w:val="201F1D"/>
          <w:spacing w:val="-6"/>
        </w:rPr>
        <w:t> </w:t>
      </w:r>
      <w:r>
        <w:rPr>
          <w:color w:val="201F1D"/>
        </w:rPr>
        <w:t>color.</w:t>
      </w:r>
      <w:r>
        <w:rPr>
          <w:color w:val="201F1D"/>
          <w:spacing w:val="-6"/>
        </w:rPr>
        <w:t> </w:t>
      </w:r>
      <w:r>
        <w:rPr>
          <w:color w:val="201F1D"/>
        </w:rPr>
        <w:t>If</w:t>
      </w:r>
      <w:r>
        <w:rPr>
          <w:color w:val="201F1D"/>
          <w:spacing w:val="-6"/>
        </w:rPr>
        <w:t> </w:t>
      </w:r>
      <w:r>
        <w:rPr>
          <w:color w:val="201F1D"/>
        </w:rPr>
        <w:t>there</w:t>
      </w:r>
      <w:r>
        <w:rPr>
          <w:color w:val="201F1D"/>
          <w:spacing w:val="-6"/>
        </w:rPr>
        <w:t> </w:t>
      </w:r>
      <w:r>
        <w:rPr>
          <w:color w:val="201F1D"/>
        </w:rPr>
        <w:t>is</w:t>
      </w:r>
      <w:r>
        <w:rPr>
          <w:color w:val="201F1D"/>
          <w:spacing w:val="-6"/>
        </w:rPr>
        <w:t> </w:t>
      </w:r>
      <w:r>
        <w:rPr>
          <w:color w:val="201F1D"/>
        </w:rPr>
        <w:t>a conflict, the home team will be responsible for wearing an alternate color jersey as determined by the referee. The team listed first in all rounds shall be the home team.</w:t>
      </w:r>
    </w:p>
    <w:p>
      <w:pPr>
        <w:pStyle w:val="BodyText"/>
      </w:pPr>
    </w:p>
    <w:p>
      <w:pPr>
        <w:pStyle w:val="BodyText"/>
        <w:ind w:left="360" w:right="393"/>
      </w:pPr>
      <w:r>
        <w:rPr>
          <w:color w:val="201F1D"/>
        </w:rPr>
        <w:t>Each player on a team shall wear the same uniform, to consist of a jersey with different number,</w:t>
      </w:r>
      <w:r>
        <w:rPr>
          <w:color w:val="201F1D"/>
          <w:spacing w:val="-2"/>
        </w:rPr>
        <w:t> </w:t>
      </w:r>
      <w:r>
        <w:rPr>
          <w:color w:val="201F1D"/>
        </w:rPr>
        <w:t>shorts,</w:t>
      </w:r>
      <w:r>
        <w:rPr>
          <w:color w:val="201F1D"/>
          <w:spacing w:val="-2"/>
        </w:rPr>
        <w:t> </w:t>
      </w:r>
      <w:r>
        <w:rPr>
          <w:color w:val="201F1D"/>
        </w:rPr>
        <w:t>socks</w:t>
      </w:r>
      <w:r>
        <w:rPr>
          <w:color w:val="201F1D"/>
          <w:spacing w:val="-2"/>
        </w:rPr>
        <w:t> </w:t>
      </w:r>
      <w:r>
        <w:rPr>
          <w:color w:val="201F1D"/>
        </w:rPr>
        <w:t>and</w:t>
      </w:r>
      <w:r>
        <w:rPr>
          <w:color w:val="201F1D"/>
          <w:spacing w:val="-2"/>
        </w:rPr>
        <w:t> </w:t>
      </w:r>
      <w:r>
        <w:rPr>
          <w:color w:val="201F1D"/>
        </w:rPr>
        <w:t>shin</w:t>
      </w:r>
      <w:r>
        <w:rPr>
          <w:color w:val="201F1D"/>
          <w:spacing w:val="-2"/>
        </w:rPr>
        <w:t> </w:t>
      </w:r>
      <w:r>
        <w:rPr>
          <w:color w:val="201F1D"/>
        </w:rPr>
        <w:t>guards.</w:t>
      </w:r>
      <w:r>
        <w:rPr>
          <w:color w:val="201F1D"/>
          <w:spacing w:val="-2"/>
        </w:rPr>
        <w:t> </w:t>
      </w:r>
      <w:r>
        <w:rPr>
          <w:color w:val="201F1D"/>
        </w:rPr>
        <w:t>Goalkeeper</w:t>
      </w:r>
      <w:r>
        <w:rPr>
          <w:color w:val="201F1D"/>
          <w:spacing w:val="-2"/>
        </w:rPr>
        <w:t> </w:t>
      </w:r>
      <w:r>
        <w:rPr>
          <w:color w:val="201F1D"/>
        </w:rPr>
        <w:t>must</w:t>
      </w:r>
      <w:r>
        <w:rPr>
          <w:color w:val="201F1D"/>
          <w:spacing w:val="-2"/>
        </w:rPr>
        <w:t> </w:t>
      </w:r>
      <w:r>
        <w:rPr>
          <w:color w:val="201F1D"/>
        </w:rPr>
        <w:t>have</w:t>
      </w:r>
      <w:r>
        <w:rPr>
          <w:color w:val="201F1D"/>
          <w:spacing w:val="-2"/>
        </w:rPr>
        <w:t> </w:t>
      </w:r>
      <w:r>
        <w:rPr>
          <w:color w:val="201F1D"/>
        </w:rPr>
        <w:t>a</w:t>
      </w:r>
      <w:r>
        <w:rPr>
          <w:color w:val="201F1D"/>
          <w:spacing w:val="-2"/>
        </w:rPr>
        <w:t> </w:t>
      </w:r>
      <w:r>
        <w:rPr>
          <w:color w:val="201F1D"/>
        </w:rPr>
        <w:t>different</w:t>
      </w:r>
      <w:r>
        <w:rPr>
          <w:color w:val="201F1D"/>
          <w:spacing w:val="-2"/>
        </w:rPr>
        <w:t> </w:t>
      </w:r>
      <w:r>
        <w:rPr>
          <w:color w:val="201F1D"/>
        </w:rPr>
        <w:t>color.</w:t>
      </w:r>
      <w:r>
        <w:rPr>
          <w:color w:val="201F1D"/>
          <w:spacing w:val="-2"/>
        </w:rPr>
        <w:t> </w:t>
      </w:r>
      <w:r>
        <w:rPr>
          <w:color w:val="201F1D"/>
        </w:rPr>
        <w:t>The</w:t>
      </w:r>
      <w:r>
        <w:rPr>
          <w:color w:val="201F1D"/>
          <w:spacing w:val="-2"/>
        </w:rPr>
        <w:t> </w:t>
      </w:r>
      <w:r>
        <w:rPr>
          <w:color w:val="201F1D"/>
        </w:rPr>
        <w:t>jersey may</w:t>
      </w:r>
      <w:r>
        <w:rPr>
          <w:color w:val="201F1D"/>
          <w:spacing w:val="-4"/>
        </w:rPr>
        <w:t> </w:t>
      </w:r>
      <w:r>
        <w:rPr>
          <w:color w:val="201F1D"/>
        </w:rPr>
        <w:t>not</w:t>
      </w:r>
      <w:r>
        <w:rPr>
          <w:color w:val="201F1D"/>
          <w:spacing w:val="-4"/>
        </w:rPr>
        <w:t> </w:t>
      </w:r>
      <w:r>
        <w:rPr>
          <w:color w:val="201F1D"/>
        </w:rPr>
        <w:t>be</w:t>
      </w:r>
      <w:r>
        <w:rPr>
          <w:color w:val="201F1D"/>
          <w:spacing w:val="-4"/>
        </w:rPr>
        <w:t> </w:t>
      </w:r>
      <w:r>
        <w:rPr>
          <w:color w:val="201F1D"/>
        </w:rPr>
        <w:t>exchanged</w:t>
      </w:r>
      <w:r>
        <w:rPr>
          <w:color w:val="201F1D"/>
          <w:spacing w:val="-4"/>
        </w:rPr>
        <w:t> </w:t>
      </w:r>
      <w:r>
        <w:rPr>
          <w:color w:val="201F1D"/>
        </w:rPr>
        <w:t>with</w:t>
      </w:r>
      <w:r>
        <w:rPr>
          <w:color w:val="201F1D"/>
          <w:spacing w:val="-4"/>
        </w:rPr>
        <w:t> </w:t>
      </w:r>
      <w:r>
        <w:rPr>
          <w:color w:val="201F1D"/>
        </w:rPr>
        <w:t>another</w:t>
      </w:r>
      <w:r>
        <w:rPr>
          <w:color w:val="201F1D"/>
          <w:spacing w:val="-4"/>
        </w:rPr>
        <w:t> </w:t>
      </w:r>
      <w:r>
        <w:rPr>
          <w:color w:val="201F1D"/>
        </w:rPr>
        <w:t>player</w:t>
      </w:r>
      <w:r>
        <w:rPr>
          <w:color w:val="201F1D"/>
          <w:spacing w:val="-4"/>
        </w:rPr>
        <w:t> </w:t>
      </w:r>
      <w:r>
        <w:rPr>
          <w:color w:val="201F1D"/>
        </w:rPr>
        <w:t>for</w:t>
      </w:r>
      <w:r>
        <w:rPr>
          <w:color w:val="201F1D"/>
          <w:spacing w:val="-4"/>
        </w:rPr>
        <w:t> </w:t>
      </w:r>
      <w:r>
        <w:rPr>
          <w:color w:val="201F1D"/>
        </w:rPr>
        <w:t>the</w:t>
      </w:r>
      <w:r>
        <w:rPr>
          <w:color w:val="201F1D"/>
          <w:spacing w:val="-4"/>
        </w:rPr>
        <w:t> </w:t>
      </w:r>
      <w:r>
        <w:rPr>
          <w:color w:val="201F1D"/>
        </w:rPr>
        <w:t>duration</w:t>
      </w:r>
      <w:r>
        <w:rPr>
          <w:color w:val="201F1D"/>
          <w:spacing w:val="-4"/>
        </w:rPr>
        <w:t> </w:t>
      </w:r>
      <w:r>
        <w:rPr>
          <w:color w:val="201F1D"/>
        </w:rPr>
        <w:t>of</w:t>
      </w:r>
      <w:r>
        <w:rPr>
          <w:color w:val="201F1D"/>
          <w:spacing w:val="-4"/>
        </w:rPr>
        <w:t> </w:t>
      </w:r>
      <w:r>
        <w:rPr>
          <w:color w:val="201F1D"/>
        </w:rPr>
        <w:t>the</w:t>
      </w:r>
      <w:r>
        <w:rPr>
          <w:color w:val="201F1D"/>
          <w:spacing w:val="-4"/>
        </w:rPr>
        <w:t> </w:t>
      </w:r>
      <w:r>
        <w:rPr>
          <w:color w:val="201F1D"/>
        </w:rPr>
        <w:t>game.</w:t>
      </w:r>
      <w:r>
        <w:rPr>
          <w:color w:val="201F1D"/>
          <w:spacing w:val="-4"/>
        </w:rPr>
        <w:t> </w:t>
      </w:r>
      <w:r>
        <w:rPr>
          <w:color w:val="333333"/>
        </w:rPr>
        <w:t>Long</w:t>
      </w:r>
      <w:r>
        <w:rPr>
          <w:color w:val="333333"/>
          <w:spacing w:val="-4"/>
        </w:rPr>
        <w:t> </w:t>
      </w:r>
      <w:r>
        <w:rPr>
          <w:color w:val="333333"/>
        </w:rPr>
        <w:t>sleeve</w:t>
      </w:r>
      <w:r>
        <w:rPr>
          <w:color w:val="333333"/>
          <w:spacing w:val="-4"/>
        </w:rPr>
        <w:t> </w:t>
      </w:r>
      <w:r>
        <w:rPr>
          <w:color w:val="333333"/>
        </w:rPr>
        <w:t>shirts may be worn under the jersey.</w:t>
      </w:r>
      <w:r>
        <w:rPr>
          <w:color w:val="333333"/>
          <w:spacing w:val="40"/>
        </w:rPr>
        <w:t> </w:t>
      </w:r>
      <w:r>
        <w:rPr>
          <w:color w:val="333333"/>
        </w:rPr>
        <w:t>No long pants may be worn, except by the goalkeeper (unless extreme weather permits). Goalkeeper must have a different color, preferably not black.</w:t>
      </w:r>
      <w:r>
        <w:rPr>
          <w:color w:val="333333"/>
          <w:spacing w:val="-1"/>
        </w:rPr>
        <w:t> </w:t>
      </w:r>
      <w:r>
        <w:rPr>
          <w:color w:val="333333"/>
        </w:rPr>
        <w:t>If</w:t>
      </w:r>
      <w:r>
        <w:rPr>
          <w:color w:val="333333"/>
          <w:spacing w:val="-1"/>
        </w:rPr>
        <w:t> </w:t>
      </w:r>
      <w:r>
        <w:rPr>
          <w:color w:val="333333"/>
        </w:rPr>
        <w:t>the</w:t>
      </w:r>
      <w:r>
        <w:rPr>
          <w:color w:val="333333"/>
          <w:spacing w:val="-1"/>
        </w:rPr>
        <w:t> </w:t>
      </w:r>
      <w:r>
        <w:rPr>
          <w:color w:val="333333"/>
        </w:rPr>
        <w:t>goalkeeper</w:t>
      </w:r>
      <w:r>
        <w:rPr>
          <w:color w:val="333333"/>
          <w:spacing w:val="-1"/>
        </w:rPr>
        <w:t> </w:t>
      </w:r>
      <w:r>
        <w:rPr>
          <w:color w:val="333333"/>
        </w:rPr>
        <w:t>jersey</w:t>
      </w:r>
      <w:r>
        <w:rPr>
          <w:color w:val="333333"/>
          <w:spacing w:val="-1"/>
        </w:rPr>
        <w:t> </w:t>
      </w:r>
      <w:r>
        <w:rPr>
          <w:color w:val="333333"/>
        </w:rPr>
        <w:t>color</w:t>
      </w:r>
      <w:r>
        <w:rPr>
          <w:color w:val="333333"/>
          <w:spacing w:val="-1"/>
        </w:rPr>
        <w:t> </w:t>
      </w:r>
      <w:r>
        <w:rPr>
          <w:color w:val="333333"/>
        </w:rPr>
        <w:t>conflicts</w:t>
      </w:r>
      <w:r>
        <w:rPr>
          <w:color w:val="333333"/>
          <w:spacing w:val="-1"/>
        </w:rPr>
        <w:t> </w:t>
      </w:r>
      <w:r>
        <w:rPr>
          <w:color w:val="333333"/>
        </w:rPr>
        <w:t>with</w:t>
      </w:r>
      <w:r>
        <w:rPr>
          <w:color w:val="333333"/>
          <w:spacing w:val="-1"/>
        </w:rPr>
        <w:t> </w:t>
      </w:r>
      <w:r>
        <w:rPr>
          <w:color w:val="333333"/>
        </w:rPr>
        <w:t>the</w:t>
      </w:r>
      <w:r>
        <w:rPr>
          <w:color w:val="333333"/>
          <w:spacing w:val="-1"/>
        </w:rPr>
        <w:t> </w:t>
      </w:r>
      <w:r>
        <w:rPr>
          <w:color w:val="333333"/>
        </w:rPr>
        <w:t>opposing</w:t>
      </w:r>
      <w:r>
        <w:rPr>
          <w:color w:val="333333"/>
          <w:spacing w:val="-1"/>
        </w:rPr>
        <w:t> </w:t>
      </w:r>
      <w:r>
        <w:rPr>
          <w:color w:val="333333"/>
        </w:rPr>
        <w:t>team</w:t>
      </w:r>
      <w:r>
        <w:rPr>
          <w:color w:val="333333"/>
          <w:spacing w:val="-1"/>
        </w:rPr>
        <w:t> </w:t>
      </w:r>
      <w:r>
        <w:rPr>
          <w:color w:val="333333"/>
        </w:rPr>
        <w:t>uniforms,</w:t>
      </w:r>
      <w:r>
        <w:rPr>
          <w:color w:val="333333"/>
          <w:spacing w:val="-1"/>
        </w:rPr>
        <w:t> </w:t>
      </w:r>
      <w:r>
        <w:rPr>
          <w:color w:val="333333"/>
        </w:rPr>
        <w:t>the</w:t>
      </w:r>
      <w:r>
        <w:rPr>
          <w:color w:val="333333"/>
          <w:spacing w:val="-1"/>
        </w:rPr>
        <w:t> </w:t>
      </w:r>
      <w:r>
        <w:rPr>
          <w:color w:val="333333"/>
        </w:rPr>
        <w:t>referee may require a different jersey to avoid confusion.</w:t>
      </w:r>
    </w:p>
    <w:p>
      <w:pPr>
        <w:pStyle w:val="BodyText"/>
      </w:pPr>
    </w:p>
    <w:p>
      <w:pPr>
        <w:pStyle w:val="BodyText"/>
        <w:ind w:left="360" w:right="393"/>
      </w:pPr>
      <w:r>
        <w:rPr>
          <w:color w:val="201F1D"/>
        </w:rPr>
        <w:t>The assigned referee will conduct a pre-game inspection of players and their equipment. All player</w:t>
      </w:r>
      <w:r>
        <w:rPr>
          <w:color w:val="201F1D"/>
          <w:spacing w:val="-4"/>
        </w:rPr>
        <w:t> </w:t>
      </w:r>
      <w:r>
        <w:rPr>
          <w:color w:val="201F1D"/>
        </w:rPr>
        <w:t>equipment</w:t>
      </w:r>
      <w:r>
        <w:rPr>
          <w:color w:val="201F1D"/>
          <w:spacing w:val="-4"/>
        </w:rPr>
        <w:t> </w:t>
      </w:r>
      <w:r>
        <w:rPr>
          <w:color w:val="201F1D"/>
        </w:rPr>
        <w:t>is</w:t>
      </w:r>
      <w:r>
        <w:rPr>
          <w:color w:val="201F1D"/>
          <w:spacing w:val="-4"/>
        </w:rPr>
        <w:t> </w:t>
      </w:r>
      <w:r>
        <w:rPr>
          <w:color w:val="201F1D"/>
        </w:rPr>
        <w:t>subject</w:t>
      </w:r>
      <w:r>
        <w:rPr>
          <w:color w:val="201F1D"/>
          <w:spacing w:val="-4"/>
        </w:rPr>
        <w:t> </w:t>
      </w:r>
      <w:r>
        <w:rPr>
          <w:color w:val="201F1D"/>
        </w:rPr>
        <w:t>to</w:t>
      </w:r>
      <w:r>
        <w:rPr>
          <w:color w:val="201F1D"/>
          <w:spacing w:val="-4"/>
        </w:rPr>
        <w:t> </w:t>
      </w:r>
      <w:r>
        <w:rPr>
          <w:color w:val="201F1D"/>
        </w:rPr>
        <w:t>referee</w:t>
      </w:r>
      <w:r>
        <w:rPr>
          <w:color w:val="201F1D"/>
          <w:spacing w:val="-4"/>
        </w:rPr>
        <w:t> </w:t>
      </w:r>
      <w:r>
        <w:rPr>
          <w:color w:val="201F1D"/>
        </w:rPr>
        <w:t>approval.</w:t>
      </w:r>
      <w:r>
        <w:rPr>
          <w:color w:val="201F1D"/>
          <w:spacing w:val="-4"/>
        </w:rPr>
        <w:t> </w:t>
      </w:r>
      <w:r>
        <w:rPr>
          <w:color w:val="201F1D"/>
        </w:rPr>
        <w:t>The</w:t>
      </w:r>
      <w:r>
        <w:rPr>
          <w:color w:val="201F1D"/>
          <w:spacing w:val="-4"/>
        </w:rPr>
        <w:t> </w:t>
      </w:r>
      <w:r>
        <w:rPr>
          <w:color w:val="201F1D"/>
        </w:rPr>
        <w:t>referee</w:t>
      </w:r>
      <w:r>
        <w:rPr>
          <w:color w:val="201F1D"/>
          <w:spacing w:val="-4"/>
        </w:rPr>
        <w:t> </w:t>
      </w:r>
      <w:r>
        <w:rPr>
          <w:color w:val="201F1D"/>
        </w:rPr>
        <w:t>has</w:t>
      </w:r>
      <w:r>
        <w:rPr>
          <w:color w:val="201F1D"/>
          <w:spacing w:val="-4"/>
        </w:rPr>
        <w:t> </w:t>
      </w:r>
      <w:r>
        <w:rPr>
          <w:color w:val="201F1D"/>
        </w:rPr>
        <w:t>the</w:t>
      </w:r>
      <w:r>
        <w:rPr>
          <w:color w:val="201F1D"/>
          <w:spacing w:val="-4"/>
        </w:rPr>
        <w:t> </w:t>
      </w:r>
      <w:r>
        <w:rPr>
          <w:color w:val="201F1D"/>
        </w:rPr>
        <w:t>right</w:t>
      </w:r>
      <w:r>
        <w:rPr>
          <w:color w:val="201F1D"/>
          <w:spacing w:val="-4"/>
        </w:rPr>
        <w:t> </w:t>
      </w:r>
      <w:r>
        <w:rPr>
          <w:color w:val="201F1D"/>
        </w:rPr>
        <w:t>to</w:t>
      </w:r>
      <w:r>
        <w:rPr>
          <w:color w:val="201F1D"/>
          <w:spacing w:val="-4"/>
        </w:rPr>
        <w:t> </w:t>
      </w:r>
      <w:r>
        <w:rPr>
          <w:color w:val="201F1D"/>
        </w:rPr>
        <w:t>request</w:t>
      </w:r>
      <w:r>
        <w:rPr>
          <w:color w:val="201F1D"/>
          <w:spacing w:val="-4"/>
        </w:rPr>
        <w:t> </w:t>
      </w:r>
      <w:r>
        <w:rPr>
          <w:color w:val="201F1D"/>
        </w:rPr>
        <w:t>players to put on shin guards that are sized properly.</w:t>
      </w:r>
    </w:p>
    <w:p>
      <w:pPr>
        <w:pStyle w:val="BodyText"/>
        <w:spacing w:before="37"/>
      </w:pPr>
    </w:p>
    <w:p>
      <w:pPr>
        <w:pStyle w:val="Heading1"/>
      </w:pPr>
      <w:r>
        <w:rPr>
          <w:color w:val="201F1D"/>
          <w:spacing w:val="-2"/>
          <w:highlight w:val="yellow"/>
        </w:rPr>
        <w:t>COACHES</w:t>
      </w:r>
    </w:p>
    <w:p>
      <w:pPr>
        <w:pStyle w:val="BodyText"/>
        <w:ind w:left="360" w:right="484"/>
      </w:pPr>
      <w:r>
        <w:rPr>
          <w:color w:val="201F1D"/>
        </w:rPr>
        <w:t>There must be at least one registered coach of the same affiliation as the team present at each game. Coaches may not enter the field of play once the game begins unless summoned</w:t>
      </w:r>
      <w:r>
        <w:rPr>
          <w:color w:val="201F1D"/>
          <w:spacing w:val="-4"/>
        </w:rPr>
        <w:t> </w:t>
      </w:r>
      <w:r>
        <w:rPr>
          <w:color w:val="201F1D"/>
        </w:rPr>
        <w:t>by</w:t>
      </w:r>
      <w:r>
        <w:rPr>
          <w:color w:val="201F1D"/>
          <w:spacing w:val="-4"/>
        </w:rPr>
        <w:t> </w:t>
      </w:r>
      <w:r>
        <w:rPr>
          <w:color w:val="201F1D"/>
        </w:rPr>
        <w:t>the</w:t>
      </w:r>
      <w:r>
        <w:rPr>
          <w:color w:val="201F1D"/>
          <w:spacing w:val="-4"/>
        </w:rPr>
        <w:t> </w:t>
      </w:r>
      <w:r>
        <w:rPr>
          <w:color w:val="201F1D"/>
        </w:rPr>
        <w:t>referee.</w:t>
      </w:r>
      <w:r>
        <w:rPr>
          <w:color w:val="201F1D"/>
          <w:spacing w:val="-4"/>
        </w:rPr>
        <w:t> </w:t>
      </w:r>
      <w:r>
        <w:rPr>
          <w:color w:val="201F1D"/>
        </w:rPr>
        <w:t>All</w:t>
      </w:r>
      <w:r>
        <w:rPr>
          <w:color w:val="201F1D"/>
          <w:spacing w:val="-4"/>
        </w:rPr>
        <w:t> </w:t>
      </w:r>
      <w:r>
        <w:rPr>
          <w:color w:val="201F1D"/>
        </w:rPr>
        <w:t>other</w:t>
      </w:r>
      <w:r>
        <w:rPr>
          <w:color w:val="201F1D"/>
          <w:spacing w:val="-4"/>
        </w:rPr>
        <w:t> </w:t>
      </w:r>
      <w:r>
        <w:rPr>
          <w:color w:val="201F1D"/>
        </w:rPr>
        <w:t>spectators</w:t>
      </w:r>
      <w:r>
        <w:rPr>
          <w:color w:val="201F1D"/>
          <w:spacing w:val="-4"/>
        </w:rPr>
        <w:t> </w:t>
      </w:r>
      <w:r>
        <w:rPr>
          <w:color w:val="201F1D"/>
        </w:rPr>
        <w:t>must</w:t>
      </w:r>
      <w:r>
        <w:rPr>
          <w:color w:val="201F1D"/>
          <w:spacing w:val="-4"/>
        </w:rPr>
        <w:t> </w:t>
      </w:r>
      <w:r>
        <w:rPr>
          <w:color w:val="201F1D"/>
        </w:rPr>
        <w:t>remain</w:t>
      </w:r>
      <w:r>
        <w:rPr>
          <w:color w:val="201F1D"/>
          <w:spacing w:val="-4"/>
        </w:rPr>
        <w:t> </w:t>
      </w:r>
      <w:r>
        <w:rPr>
          <w:color w:val="201F1D"/>
        </w:rPr>
        <w:t>at</w:t>
      </w:r>
      <w:r>
        <w:rPr>
          <w:color w:val="201F1D"/>
          <w:spacing w:val="-4"/>
        </w:rPr>
        <w:t> </w:t>
      </w:r>
      <w:r>
        <w:rPr>
          <w:color w:val="201F1D"/>
        </w:rPr>
        <w:t>least</w:t>
      </w:r>
      <w:r>
        <w:rPr>
          <w:color w:val="201F1D"/>
          <w:spacing w:val="-4"/>
        </w:rPr>
        <w:t> </w:t>
      </w:r>
      <w:r>
        <w:rPr>
          <w:color w:val="201F1D"/>
        </w:rPr>
        <w:t>two</w:t>
      </w:r>
      <w:r>
        <w:rPr>
          <w:color w:val="201F1D"/>
          <w:spacing w:val="-4"/>
        </w:rPr>
        <w:t> </w:t>
      </w:r>
      <w:r>
        <w:rPr>
          <w:color w:val="201F1D"/>
        </w:rPr>
        <w:t>(2)</w:t>
      </w:r>
      <w:r>
        <w:rPr>
          <w:color w:val="201F1D"/>
          <w:spacing w:val="-4"/>
        </w:rPr>
        <w:t> </w:t>
      </w:r>
      <w:r>
        <w:rPr>
          <w:color w:val="201F1D"/>
        </w:rPr>
        <w:t>yards</w:t>
      </w:r>
      <w:r>
        <w:rPr>
          <w:color w:val="201F1D"/>
          <w:spacing w:val="-4"/>
        </w:rPr>
        <w:t> </w:t>
      </w:r>
      <w:r>
        <w:rPr>
          <w:color w:val="201F1D"/>
        </w:rPr>
        <w:t>from</w:t>
      </w:r>
      <w:r>
        <w:rPr>
          <w:color w:val="201F1D"/>
          <w:spacing w:val="-4"/>
        </w:rPr>
        <w:t> </w:t>
      </w:r>
      <w:r>
        <w:rPr>
          <w:color w:val="201F1D"/>
        </w:rPr>
        <w:t>the touchlines and ten (10) yards away from the area behind goal lines. Teams use the side of the field with team benches and spectators shall use the opposite side of the field.</w:t>
      </w:r>
    </w:p>
    <w:p>
      <w:pPr>
        <w:pStyle w:val="BodyText"/>
      </w:pPr>
    </w:p>
    <w:p>
      <w:pPr>
        <w:spacing w:before="0"/>
        <w:ind w:left="360" w:right="352" w:firstLine="0"/>
        <w:jc w:val="left"/>
        <w:rPr>
          <w:sz w:val="20"/>
        </w:rPr>
      </w:pPr>
      <w:r>
        <w:rPr>
          <w:color w:val="201F1D"/>
          <w:sz w:val="20"/>
        </w:rPr>
        <w:t>Coaches shall conduct themselves in a manner becoming of their respective organizations. </w:t>
      </w:r>
      <w:r>
        <w:rPr>
          <w:b/>
          <w:i/>
          <w:color w:val="201F1D"/>
          <w:sz w:val="20"/>
        </w:rPr>
        <w:t>Negative comments and complaints about the referees will not be tolerated. This</w:t>
      </w:r>
      <w:r>
        <w:rPr>
          <w:b/>
          <w:i/>
          <w:color w:val="201F1D"/>
          <w:sz w:val="20"/>
        </w:rPr>
        <w:t> will</w:t>
      </w:r>
      <w:r>
        <w:rPr>
          <w:b/>
          <w:i/>
          <w:color w:val="201F1D"/>
          <w:spacing w:val="-4"/>
          <w:sz w:val="20"/>
        </w:rPr>
        <w:t> </w:t>
      </w:r>
      <w:r>
        <w:rPr>
          <w:b/>
          <w:i/>
          <w:color w:val="201F1D"/>
          <w:sz w:val="20"/>
        </w:rPr>
        <w:t>be</w:t>
      </w:r>
      <w:r>
        <w:rPr>
          <w:b/>
          <w:i/>
          <w:color w:val="201F1D"/>
          <w:spacing w:val="-4"/>
          <w:sz w:val="20"/>
        </w:rPr>
        <w:t> </w:t>
      </w:r>
      <w:r>
        <w:rPr>
          <w:b/>
          <w:i/>
          <w:color w:val="201F1D"/>
          <w:sz w:val="20"/>
        </w:rPr>
        <w:t>strictly</w:t>
      </w:r>
      <w:r>
        <w:rPr>
          <w:b/>
          <w:i/>
          <w:color w:val="201F1D"/>
          <w:spacing w:val="-4"/>
          <w:sz w:val="20"/>
        </w:rPr>
        <w:t> </w:t>
      </w:r>
      <w:r>
        <w:rPr>
          <w:b/>
          <w:i/>
          <w:color w:val="201F1D"/>
          <w:sz w:val="20"/>
        </w:rPr>
        <w:t>enforced.</w:t>
      </w:r>
      <w:r>
        <w:rPr>
          <w:b/>
          <w:i/>
          <w:color w:val="201F1D"/>
          <w:spacing w:val="-4"/>
          <w:sz w:val="20"/>
        </w:rPr>
        <w:t> </w:t>
      </w:r>
      <w:r>
        <w:rPr>
          <w:b/>
          <w:i/>
          <w:color w:val="201F1D"/>
          <w:sz w:val="20"/>
        </w:rPr>
        <w:t>Coaches</w:t>
      </w:r>
      <w:r>
        <w:rPr>
          <w:b/>
          <w:i/>
          <w:color w:val="201F1D"/>
          <w:spacing w:val="-4"/>
          <w:sz w:val="20"/>
        </w:rPr>
        <w:t> </w:t>
      </w:r>
      <w:r>
        <w:rPr>
          <w:b/>
          <w:i/>
          <w:color w:val="201F1D"/>
          <w:sz w:val="20"/>
        </w:rPr>
        <w:t>who</w:t>
      </w:r>
      <w:r>
        <w:rPr>
          <w:b/>
          <w:i/>
          <w:color w:val="201F1D"/>
          <w:spacing w:val="-4"/>
          <w:sz w:val="20"/>
        </w:rPr>
        <w:t> </w:t>
      </w:r>
      <w:r>
        <w:rPr>
          <w:b/>
          <w:i/>
          <w:color w:val="201F1D"/>
          <w:sz w:val="20"/>
        </w:rPr>
        <w:t>violate</w:t>
      </w:r>
      <w:r>
        <w:rPr>
          <w:b/>
          <w:i/>
          <w:color w:val="201F1D"/>
          <w:spacing w:val="-4"/>
          <w:sz w:val="20"/>
        </w:rPr>
        <w:t> </w:t>
      </w:r>
      <w:r>
        <w:rPr>
          <w:b/>
          <w:i/>
          <w:color w:val="201F1D"/>
          <w:sz w:val="20"/>
        </w:rPr>
        <w:t>this</w:t>
      </w:r>
      <w:r>
        <w:rPr>
          <w:b/>
          <w:i/>
          <w:color w:val="201F1D"/>
          <w:spacing w:val="-4"/>
          <w:sz w:val="20"/>
        </w:rPr>
        <w:t> </w:t>
      </w:r>
      <w:r>
        <w:rPr>
          <w:b/>
          <w:i/>
          <w:color w:val="201F1D"/>
          <w:sz w:val="20"/>
        </w:rPr>
        <w:t>rule</w:t>
      </w:r>
      <w:r>
        <w:rPr>
          <w:b/>
          <w:i/>
          <w:color w:val="201F1D"/>
          <w:spacing w:val="-4"/>
          <w:sz w:val="20"/>
        </w:rPr>
        <w:t> </w:t>
      </w:r>
      <w:r>
        <w:rPr>
          <w:b/>
          <w:i/>
          <w:color w:val="201F1D"/>
          <w:sz w:val="20"/>
        </w:rPr>
        <w:t>will</w:t>
      </w:r>
      <w:r>
        <w:rPr>
          <w:b/>
          <w:i/>
          <w:color w:val="201F1D"/>
          <w:spacing w:val="-4"/>
          <w:sz w:val="20"/>
        </w:rPr>
        <w:t> </w:t>
      </w:r>
      <w:r>
        <w:rPr>
          <w:b/>
          <w:i/>
          <w:color w:val="201F1D"/>
          <w:sz w:val="20"/>
        </w:rPr>
        <w:t>be</w:t>
      </w:r>
      <w:r>
        <w:rPr>
          <w:b/>
          <w:i/>
          <w:color w:val="201F1D"/>
          <w:spacing w:val="-4"/>
          <w:sz w:val="20"/>
        </w:rPr>
        <w:t> </w:t>
      </w:r>
      <w:r>
        <w:rPr>
          <w:b/>
          <w:i/>
          <w:color w:val="201F1D"/>
          <w:sz w:val="20"/>
        </w:rPr>
        <w:t>carded.</w:t>
      </w:r>
      <w:r>
        <w:rPr>
          <w:b/>
          <w:i/>
          <w:color w:val="201F1D"/>
          <w:spacing w:val="-2"/>
          <w:sz w:val="20"/>
        </w:rPr>
        <w:t> </w:t>
      </w:r>
      <w:r>
        <w:rPr>
          <w:color w:val="201F1D"/>
          <w:sz w:val="20"/>
        </w:rPr>
        <w:t>Coaches</w:t>
      </w:r>
      <w:r>
        <w:rPr>
          <w:color w:val="201F1D"/>
          <w:spacing w:val="-4"/>
          <w:sz w:val="20"/>
        </w:rPr>
        <w:t> </w:t>
      </w:r>
      <w:r>
        <w:rPr>
          <w:color w:val="201F1D"/>
          <w:sz w:val="20"/>
        </w:rPr>
        <w:t>shall be responsible for the words and actions of their players, parents, and spectators. Verbal abuse of the opponents or referees by players, coaches or spectators will not be tolerated. Violations may result in forfeiture of the game and/or expulsion from the tournament.</w:t>
      </w:r>
    </w:p>
    <w:p>
      <w:pPr>
        <w:pStyle w:val="BodyText"/>
        <w:ind w:left="360" w:right="393"/>
      </w:pPr>
      <w:r>
        <w:rPr>
          <w:color w:val="201F1D"/>
        </w:rPr>
        <w:t>Coaches shall encourage clean competition and good sportsmanship and participate in positive</w:t>
      </w:r>
      <w:r>
        <w:rPr>
          <w:color w:val="201F1D"/>
          <w:spacing w:val="-4"/>
        </w:rPr>
        <w:t> </w:t>
      </w:r>
      <w:r>
        <w:rPr>
          <w:color w:val="201F1D"/>
        </w:rPr>
        <w:t>coaching.</w:t>
      </w:r>
      <w:r>
        <w:rPr>
          <w:color w:val="201F1D"/>
          <w:spacing w:val="-4"/>
        </w:rPr>
        <w:t> </w:t>
      </w:r>
      <w:r>
        <w:rPr>
          <w:color w:val="201F1D"/>
        </w:rPr>
        <w:t>Coaches</w:t>
      </w:r>
      <w:r>
        <w:rPr>
          <w:color w:val="201F1D"/>
          <w:spacing w:val="-4"/>
        </w:rPr>
        <w:t> </w:t>
      </w:r>
      <w:r>
        <w:rPr>
          <w:color w:val="201F1D"/>
        </w:rPr>
        <w:t>shall</w:t>
      </w:r>
      <w:r>
        <w:rPr>
          <w:color w:val="201F1D"/>
          <w:spacing w:val="-4"/>
        </w:rPr>
        <w:t> </w:t>
      </w:r>
      <w:r>
        <w:rPr>
          <w:color w:val="201F1D"/>
        </w:rPr>
        <w:t>abide</w:t>
      </w:r>
      <w:r>
        <w:rPr>
          <w:color w:val="201F1D"/>
          <w:spacing w:val="-4"/>
        </w:rPr>
        <w:t> </w:t>
      </w:r>
      <w:r>
        <w:rPr>
          <w:color w:val="201F1D"/>
        </w:rPr>
        <w:t>by</w:t>
      </w:r>
      <w:r>
        <w:rPr>
          <w:color w:val="201F1D"/>
          <w:spacing w:val="-4"/>
        </w:rPr>
        <w:t> </w:t>
      </w:r>
      <w:r>
        <w:rPr>
          <w:color w:val="201F1D"/>
        </w:rPr>
        <w:t>and</w:t>
      </w:r>
      <w:r>
        <w:rPr>
          <w:color w:val="201F1D"/>
          <w:spacing w:val="-4"/>
        </w:rPr>
        <w:t> </w:t>
      </w:r>
      <w:r>
        <w:rPr>
          <w:color w:val="201F1D"/>
        </w:rPr>
        <w:t>uphold</w:t>
      </w:r>
      <w:r>
        <w:rPr>
          <w:color w:val="201F1D"/>
          <w:spacing w:val="-4"/>
        </w:rPr>
        <w:t> </w:t>
      </w:r>
      <w:r>
        <w:rPr>
          <w:color w:val="201F1D"/>
        </w:rPr>
        <w:t>the</w:t>
      </w:r>
      <w:r>
        <w:rPr>
          <w:color w:val="201F1D"/>
          <w:spacing w:val="-4"/>
        </w:rPr>
        <w:t> </w:t>
      </w:r>
      <w:r>
        <w:rPr>
          <w:color w:val="201F1D"/>
        </w:rPr>
        <w:t>Rules</w:t>
      </w:r>
      <w:r>
        <w:rPr>
          <w:color w:val="201F1D"/>
          <w:spacing w:val="-4"/>
        </w:rPr>
        <w:t> </w:t>
      </w:r>
      <w:r>
        <w:rPr>
          <w:color w:val="201F1D"/>
        </w:rPr>
        <w:t>and</w:t>
      </w:r>
      <w:r>
        <w:rPr>
          <w:color w:val="201F1D"/>
          <w:spacing w:val="-4"/>
        </w:rPr>
        <w:t> </w:t>
      </w:r>
      <w:r>
        <w:rPr>
          <w:color w:val="201F1D"/>
        </w:rPr>
        <w:t>Regulations</w:t>
      </w:r>
      <w:r>
        <w:rPr>
          <w:color w:val="201F1D"/>
          <w:spacing w:val="-4"/>
        </w:rPr>
        <w:t> </w:t>
      </w:r>
      <w:r>
        <w:rPr>
          <w:color w:val="201F1D"/>
        </w:rPr>
        <w:t>of</w:t>
      </w:r>
      <w:r>
        <w:rPr>
          <w:color w:val="201F1D"/>
          <w:spacing w:val="-4"/>
        </w:rPr>
        <w:t> </w:t>
      </w:r>
      <w:r>
        <w:rPr>
          <w:color w:val="201F1D"/>
        </w:rPr>
        <w:t>their respective organizations and FIFA’s Laws of the Game.</w:t>
      </w:r>
    </w:p>
    <w:p>
      <w:pPr>
        <w:pStyle w:val="BodyText"/>
      </w:pPr>
    </w:p>
    <w:p>
      <w:pPr>
        <w:pStyle w:val="Heading1"/>
      </w:pPr>
      <w:r>
        <w:rPr>
          <w:color w:val="333333"/>
          <w:highlight w:val="yellow"/>
        </w:rPr>
        <w:t>FIELD</w:t>
      </w:r>
      <w:r>
        <w:rPr>
          <w:color w:val="333333"/>
          <w:spacing w:val="-5"/>
          <w:highlight w:val="yellow"/>
        </w:rPr>
        <w:t> </w:t>
      </w:r>
      <w:r>
        <w:rPr>
          <w:color w:val="333333"/>
          <w:spacing w:val="-2"/>
          <w:highlight w:val="yellow"/>
        </w:rPr>
        <w:t>MARSHALS</w:t>
      </w:r>
    </w:p>
    <w:p>
      <w:pPr>
        <w:pStyle w:val="Heading1"/>
        <w:spacing w:after="0"/>
        <w:sectPr>
          <w:pgSz w:w="12240" w:h="15840"/>
          <w:pgMar w:header="904" w:footer="0" w:top="2680" w:bottom="280" w:left="1080" w:right="1080"/>
        </w:sectPr>
      </w:pPr>
    </w:p>
    <w:p>
      <w:pPr>
        <w:pStyle w:val="BodyText"/>
        <w:spacing w:before="3"/>
        <w:rPr>
          <w:b/>
        </w:rPr>
      </w:pPr>
    </w:p>
    <w:p>
      <w:pPr>
        <w:pStyle w:val="BodyText"/>
        <w:ind w:left="360" w:right="426"/>
      </w:pPr>
      <w:r>
        <w:rPr>
          <w:color w:val="333333"/>
        </w:rPr>
        <w:t>Field Marshals will be available near every field for the duration of the game. Their primary responsibility</w:t>
      </w:r>
      <w:r>
        <w:rPr>
          <w:color w:val="333333"/>
          <w:spacing w:val="-6"/>
        </w:rPr>
        <w:t> </w:t>
      </w:r>
      <w:r>
        <w:rPr>
          <w:color w:val="333333"/>
        </w:rPr>
        <w:t>is</w:t>
      </w:r>
      <w:r>
        <w:rPr>
          <w:color w:val="333333"/>
          <w:spacing w:val="-6"/>
        </w:rPr>
        <w:t> </w:t>
      </w:r>
      <w:r>
        <w:rPr>
          <w:color w:val="333333"/>
        </w:rPr>
        <w:t>to</w:t>
      </w:r>
      <w:r>
        <w:rPr>
          <w:color w:val="333333"/>
          <w:spacing w:val="-6"/>
        </w:rPr>
        <w:t> </w:t>
      </w:r>
      <w:r>
        <w:rPr>
          <w:color w:val="333333"/>
        </w:rPr>
        <w:t>communicate</w:t>
      </w:r>
      <w:r>
        <w:rPr>
          <w:color w:val="333333"/>
          <w:spacing w:val="-6"/>
        </w:rPr>
        <w:t> </w:t>
      </w:r>
      <w:r>
        <w:rPr>
          <w:color w:val="333333"/>
        </w:rPr>
        <w:t>via</w:t>
      </w:r>
      <w:r>
        <w:rPr>
          <w:color w:val="333333"/>
          <w:spacing w:val="-6"/>
        </w:rPr>
        <w:t> </w:t>
      </w:r>
      <w:r>
        <w:rPr>
          <w:color w:val="333333"/>
        </w:rPr>
        <w:t>walkie</w:t>
      </w:r>
      <w:r>
        <w:rPr>
          <w:color w:val="333333"/>
          <w:spacing w:val="-6"/>
        </w:rPr>
        <w:t> </w:t>
      </w:r>
      <w:r>
        <w:rPr>
          <w:color w:val="333333"/>
        </w:rPr>
        <w:t>talkie</w:t>
      </w:r>
      <w:r>
        <w:rPr>
          <w:color w:val="333333"/>
          <w:spacing w:val="-6"/>
        </w:rPr>
        <w:t> </w:t>
      </w:r>
      <w:r>
        <w:rPr>
          <w:color w:val="333333"/>
        </w:rPr>
        <w:t>to</w:t>
      </w:r>
      <w:r>
        <w:rPr>
          <w:color w:val="333333"/>
          <w:spacing w:val="-6"/>
        </w:rPr>
        <w:t> </w:t>
      </w:r>
      <w:r>
        <w:rPr>
          <w:color w:val="333333"/>
        </w:rPr>
        <w:t>the</w:t>
      </w:r>
      <w:r>
        <w:rPr>
          <w:color w:val="333333"/>
          <w:spacing w:val="-6"/>
        </w:rPr>
        <w:t> </w:t>
      </w:r>
      <w:r>
        <w:rPr>
          <w:color w:val="333333"/>
        </w:rPr>
        <w:t>Tournament</w:t>
      </w:r>
      <w:r>
        <w:rPr>
          <w:color w:val="333333"/>
          <w:spacing w:val="-6"/>
        </w:rPr>
        <w:t> </w:t>
      </w:r>
      <w:r>
        <w:rPr>
          <w:color w:val="333333"/>
        </w:rPr>
        <w:t>Headquarters</w:t>
      </w:r>
      <w:r>
        <w:rPr>
          <w:color w:val="333333"/>
          <w:spacing w:val="-6"/>
        </w:rPr>
        <w:t> </w:t>
      </w:r>
      <w:r>
        <w:rPr>
          <w:color w:val="333333"/>
        </w:rPr>
        <w:t>and/or</w:t>
      </w:r>
      <w:r>
        <w:rPr>
          <w:color w:val="333333"/>
          <w:spacing w:val="-6"/>
        </w:rPr>
        <w:t> </w:t>
      </w:r>
      <w:r>
        <w:rPr>
          <w:color w:val="333333"/>
        </w:rPr>
        <w:t>to the medical staff in the event of disturbances or injuries during games. The field marshal</w:t>
      </w:r>
      <w:r>
        <w:rPr>
          <w:color w:val="333333"/>
        </w:rPr>
        <w:t> will be wearing appropriate identification.</w:t>
      </w:r>
    </w:p>
    <w:p>
      <w:pPr>
        <w:pStyle w:val="BodyText"/>
      </w:pPr>
    </w:p>
    <w:p>
      <w:pPr>
        <w:pStyle w:val="Heading1"/>
      </w:pPr>
      <w:r>
        <w:rPr>
          <w:color w:val="201F1D"/>
          <w:highlight w:val="yellow"/>
        </w:rPr>
        <w:t>TOURNAMENT</w:t>
      </w:r>
      <w:r>
        <w:rPr>
          <w:color w:val="201F1D"/>
          <w:spacing w:val="-7"/>
          <w:highlight w:val="yellow"/>
        </w:rPr>
        <w:t> </w:t>
      </w:r>
      <w:r>
        <w:rPr>
          <w:color w:val="201F1D"/>
          <w:highlight w:val="yellow"/>
        </w:rPr>
        <w:t>AGE</w:t>
      </w:r>
      <w:r>
        <w:rPr>
          <w:color w:val="201F1D"/>
          <w:spacing w:val="-6"/>
          <w:highlight w:val="yellow"/>
        </w:rPr>
        <w:t> </w:t>
      </w:r>
      <w:r>
        <w:rPr>
          <w:color w:val="201F1D"/>
          <w:spacing w:val="-2"/>
          <w:highlight w:val="yellow"/>
        </w:rPr>
        <w:t>GROUPS</w:t>
      </w:r>
    </w:p>
    <w:p>
      <w:pPr>
        <w:pStyle w:val="BodyText"/>
        <w:ind w:left="360" w:right="393"/>
      </w:pPr>
      <w:r>
        <w:rPr>
          <w:color w:val="201F1D"/>
        </w:rPr>
        <w:t>The</w:t>
      </w:r>
      <w:r>
        <w:rPr>
          <w:color w:val="201F1D"/>
          <w:spacing w:val="-3"/>
        </w:rPr>
        <w:t> </w:t>
      </w:r>
      <w:r>
        <w:rPr>
          <w:color w:val="201F1D"/>
        </w:rPr>
        <w:t>tournament</w:t>
      </w:r>
      <w:r>
        <w:rPr>
          <w:color w:val="201F1D"/>
          <w:spacing w:val="-3"/>
        </w:rPr>
        <w:t> </w:t>
      </w:r>
      <w:r>
        <w:rPr>
          <w:color w:val="201F1D"/>
        </w:rPr>
        <w:t>will</w:t>
      </w:r>
      <w:r>
        <w:rPr>
          <w:color w:val="201F1D"/>
          <w:spacing w:val="-3"/>
        </w:rPr>
        <w:t> </w:t>
      </w:r>
      <w:r>
        <w:rPr>
          <w:color w:val="201F1D"/>
        </w:rPr>
        <w:t>be</w:t>
      </w:r>
      <w:r>
        <w:rPr>
          <w:color w:val="201F1D"/>
          <w:spacing w:val="-3"/>
        </w:rPr>
        <w:t> </w:t>
      </w:r>
      <w:r>
        <w:rPr>
          <w:color w:val="201F1D"/>
        </w:rPr>
        <w:t>by</w:t>
      </w:r>
      <w:r>
        <w:rPr>
          <w:color w:val="201F1D"/>
          <w:spacing w:val="-3"/>
        </w:rPr>
        <w:t> </w:t>
      </w:r>
      <w:r>
        <w:rPr>
          <w:color w:val="201F1D"/>
        </w:rPr>
        <w:t>age</w:t>
      </w:r>
      <w:r>
        <w:rPr>
          <w:color w:val="201F1D"/>
          <w:spacing w:val="-3"/>
        </w:rPr>
        <w:t> </w:t>
      </w:r>
      <w:r>
        <w:rPr>
          <w:color w:val="201F1D"/>
        </w:rPr>
        <w:t>groups,</w:t>
      </w:r>
      <w:r>
        <w:rPr>
          <w:color w:val="201F1D"/>
          <w:spacing w:val="-3"/>
        </w:rPr>
        <w:t> </w:t>
      </w:r>
      <w:r>
        <w:rPr>
          <w:color w:val="201F1D"/>
        </w:rPr>
        <w:t>i.e.</w:t>
      </w:r>
      <w:r>
        <w:rPr>
          <w:color w:val="201F1D"/>
          <w:spacing w:val="-3"/>
        </w:rPr>
        <w:t> </w:t>
      </w:r>
      <w:r>
        <w:rPr>
          <w:color w:val="201F1D"/>
        </w:rPr>
        <w:t>9U,</w:t>
      </w:r>
      <w:r>
        <w:rPr>
          <w:color w:val="201F1D"/>
          <w:spacing w:val="-3"/>
        </w:rPr>
        <w:t> </w:t>
      </w:r>
      <w:r>
        <w:rPr>
          <w:color w:val="201F1D"/>
        </w:rPr>
        <w:t>10U,</w:t>
      </w:r>
      <w:r>
        <w:rPr>
          <w:color w:val="201F1D"/>
          <w:spacing w:val="-3"/>
        </w:rPr>
        <w:t> </w:t>
      </w:r>
      <w:r>
        <w:rPr>
          <w:color w:val="201F1D"/>
        </w:rPr>
        <w:t>11U</w:t>
      </w:r>
      <w:r>
        <w:rPr>
          <w:color w:val="201F1D"/>
          <w:spacing w:val="-3"/>
        </w:rPr>
        <w:t> </w:t>
      </w:r>
      <w:r>
        <w:rPr>
          <w:color w:val="201F1D"/>
        </w:rPr>
        <w:t>etc.</w:t>
      </w:r>
      <w:r>
        <w:rPr>
          <w:color w:val="201F1D"/>
          <w:spacing w:val="-3"/>
        </w:rPr>
        <w:t> </w:t>
      </w:r>
      <w:r>
        <w:rPr>
          <w:color w:val="201F1D"/>
        </w:rPr>
        <w:t>boys</w:t>
      </w:r>
      <w:r>
        <w:rPr>
          <w:color w:val="201F1D"/>
          <w:spacing w:val="-3"/>
        </w:rPr>
        <w:t> </w:t>
      </w:r>
      <w:r>
        <w:rPr>
          <w:color w:val="201F1D"/>
        </w:rPr>
        <w:t>and</w:t>
      </w:r>
      <w:r>
        <w:rPr>
          <w:color w:val="201F1D"/>
          <w:spacing w:val="-3"/>
        </w:rPr>
        <w:t> </w:t>
      </w:r>
      <w:r>
        <w:rPr>
          <w:color w:val="201F1D"/>
        </w:rPr>
        <w:t>girls</w:t>
      </w:r>
      <w:r>
        <w:rPr>
          <w:color w:val="201F1D"/>
          <w:spacing w:val="-3"/>
        </w:rPr>
        <w:t> </w:t>
      </w:r>
      <w:r>
        <w:rPr>
          <w:color w:val="201F1D"/>
        </w:rPr>
        <w:t>using</w:t>
      </w:r>
      <w:r>
        <w:rPr>
          <w:color w:val="201F1D"/>
          <w:spacing w:val="-3"/>
        </w:rPr>
        <w:t> </w:t>
      </w:r>
      <w:r>
        <w:rPr>
          <w:color w:val="201F1D"/>
        </w:rPr>
        <w:t>the following format:</w:t>
      </w:r>
    </w:p>
    <w:p>
      <w:pPr>
        <w:pStyle w:val="BodyText"/>
        <w:spacing w:before="10"/>
        <w:rPr>
          <w:sz w:val="18"/>
        </w:rPr>
      </w:pPr>
    </w:p>
    <w:tbl>
      <w:tblPr>
        <w:tblW w:w="0" w:type="auto"/>
        <w:jc w:val="left"/>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0"/>
        <w:gridCol w:w="1440"/>
        <w:gridCol w:w="1700"/>
        <w:gridCol w:w="1800"/>
        <w:gridCol w:w="1720"/>
        <w:gridCol w:w="1700"/>
      </w:tblGrid>
      <w:tr>
        <w:trPr>
          <w:trHeight w:val="719" w:hRule="atLeast"/>
        </w:trPr>
        <w:tc>
          <w:tcPr>
            <w:tcW w:w="1000" w:type="dxa"/>
          </w:tcPr>
          <w:p>
            <w:pPr>
              <w:pStyle w:val="TableParagraph"/>
              <w:spacing w:line="240" w:lineRule="atLeast" w:before="214"/>
              <w:ind w:left="193" w:right="164" w:firstLine="116"/>
              <w:jc w:val="left"/>
              <w:rPr>
                <w:sz w:val="20"/>
              </w:rPr>
            </w:pPr>
            <w:r>
              <w:rPr>
                <w:color w:val="201F1D"/>
                <w:spacing w:val="-4"/>
                <w:sz w:val="20"/>
              </w:rPr>
              <w:t>Age </w:t>
            </w:r>
            <w:r>
              <w:rPr>
                <w:color w:val="201F1D"/>
                <w:spacing w:val="-2"/>
                <w:sz w:val="20"/>
              </w:rPr>
              <w:t>Group</w:t>
            </w:r>
          </w:p>
        </w:tc>
        <w:tc>
          <w:tcPr>
            <w:tcW w:w="1440" w:type="dxa"/>
          </w:tcPr>
          <w:p>
            <w:pPr>
              <w:pStyle w:val="TableParagraph"/>
              <w:spacing w:line="240" w:lineRule="atLeast" w:before="214"/>
              <w:ind w:left="360" w:firstLine="60"/>
              <w:jc w:val="left"/>
              <w:rPr>
                <w:sz w:val="20"/>
              </w:rPr>
            </w:pPr>
            <w:r>
              <w:rPr>
                <w:color w:val="201F1D"/>
                <w:spacing w:val="-4"/>
                <w:sz w:val="20"/>
              </w:rPr>
              <w:t>Game Format</w:t>
            </w:r>
          </w:p>
        </w:tc>
        <w:tc>
          <w:tcPr>
            <w:tcW w:w="1700" w:type="dxa"/>
          </w:tcPr>
          <w:p>
            <w:pPr>
              <w:pStyle w:val="TableParagraph"/>
              <w:spacing w:line="240" w:lineRule="atLeast"/>
              <w:ind w:right="119"/>
              <w:rPr>
                <w:sz w:val="20"/>
              </w:rPr>
            </w:pPr>
            <w:r>
              <w:rPr>
                <w:color w:val="201F1D"/>
                <w:sz w:val="20"/>
              </w:rPr>
              <w:t>Maximum</w:t>
            </w:r>
            <w:r>
              <w:rPr>
                <w:color w:val="201F1D"/>
                <w:spacing w:val="-18"/>
                <w:sz w:val="20"/>
              </w:rPr>
              <w:t> </w:t>
            </w:r>
            <w:r>
              <w:rPr>
                <w:color w:val="201F1D"/>
                <w:sz w:val="20"/>
              </w:rPr>
              <w:t># players on </w:t>
            </w:r>
            <w:r>
              <w:rPr>
                <w:color w:val="201F1D"/>
                <w:spacing w:val="-2"/>
                <w:sz w:val="20"/>
              </w:rPr>
              <w:t>field</w:t>
            </w:r>
          </w:p>
        </w:tc>
        <w:tc>
          <w:tcPr>
            <w:tcW w:w="1800" w:type="dxa"/>
          </w:tcPr>
          <w:p>
            <w:pPr>
              <w:pStyle w:val="TableParagraph"/>
              <w:spacing w:line="240" w:lineRule="atLeast"/>
              <w:ind w:left="32"/>
              <w:rPr>
                <w:sz w:val="20"/>
              </w:rPr>
            </w:pPr>
            <w:r>
              <w:rPr>
                <w:color w:val="201F1D"/>
                <w:sz w:val="20"/>
              </w:rPr>
              <w:t>Minimum # players</w:t>
            </w:r>
            <w:r>
              <w:rPr>
                <w:color w:val="201F1D"/>
                <w:spacing w:val="-18"/>
                <w:sz w:val="20"/>
              </w:rPr>
              <w:t> </w:t>
            </w:r>
            <w:r>
              <w:rPr>
                <w:color w:val="201F1D"/>
                <w:sz w:val="20"/>
              </w:rPr>
              <w:t>to</w:t>
            </w:r>
            <w:r>
              <w:rPr>
                <w:color w:val="201F1D"/>
                <w:spacing w:val="-18"/>
                <w:sz w:val="20"/>
              </w:rPr>
              <w:t> </w:t>
            </w:r>
            <w:r>
              <w:rPr>
                <w:color w:val="201F1D"/>
                <w:sz w:val="20"/>
              </w:rPr>
              <w:t>start </w:t>
            </w:r>
            <w:r>
              <w:rPr>
                <w:color w:val="201F1D"/>
                <w:spacing w:val="-4"/>
                <w:sz w:val="20"/>
              </w:rPr>
              <w:t>game</w:t>
            </w:r>
          </w:p>
        </w:tc>
        <w:tc>
          <w:tcPr>
            <w:tcW w:w="1720" w:type="dxa"/>
          </w:tcPr>
          <w:p>
            <w:pPr>
              <w:pStyle w:val="TableParagraph"/>
              <w:spacing w:line="240" w:lineRule="atLeast"/>
              <w:ind w:left="40" w:right="18"/>
              <w:rPr>
                <w:sz w:val="20"/>
              </w:rPr>
            </w:pPr>
            <w:r>
              <w:rPr>
                <w:color w:val="201F1D"/>
                <w:sz w:val="20"/>
              </w:rPr>
              <w:t>Maximum</w:t>
            </w:r>
            <w:r>
              <w:rPr>
                <w:color w:val="201F1D"/>
                <w:spacing w:val="-18"/>
                <w:sz w:val="20"/>
              </w:rPr>
              <w:t> </w:t>
            </w:r>
            <w:r>
              <w:rPr>
                <w:color w:val="201F1D"/>
                <w:sz w:val="20"/>
              </w:rPr>
              <w:t># players on </w:t>
            </w:r>
            <w:r>
              <w:rPr>
                <w:color w:val="201F1D"/>
                <w:spacing w:val="-2"/>
                <w:sz w:val="20"/>
              </w:rPr>
              <w:t>Roster</w:t>
            </w:r>
          </w:p>
        </w:tc>
        <w:tc>
          <w:tcPr>
            <w:tcW w:w="1700" w:type="dxa"/>
          </w:tcPr>
          <w:p>
            <w:pPr>
              <w:pStyle w:val="TableParagraph"/>
              <w:spacing w:line="240" w:lineRule="auto"/>
              <w:ind w:left="0"/>
              <w:jc w:val="left"/>
              <w:rPr>
                <w:sz w:val="20"/>
              </w:rPr>
            </w:pPr>
          </w:p>
          <w:p>
            <w:pPr>
              <w:pStyle w:val="TableParagraph"/>
              <w:spacing w:line="240" w:lineRule="auto" w:before="9"/>
              <w:ind w:left="0"/>
              <w:jc w:val="left"/>
              <w:rPr>
                <w:sz w:val="20"/>
              </w:rPr>
            </w:pPr>
          </w:p>
          <w:p>
            <w:pPr>
              <w:pStyle w:val="TableParagraph"/>
              <w:spacing w:line="205" w:lineRule="exact"/>
              <w:ind w:right="121"/>
              <w:rPr>
                <w:sz w:val="20"/>
              </w:rPr>
            </w:pPr>
            <w:r>
              <w:rPr>
                <w:color w:val="201F1D"/>
                <w:sz w:val="20"/>
              </w:rPr>
              <w:t>#</w:t>
            </w:r>
            <w:r>
              <w:rPr>
                <w:color w:val="201F1D"/>
                <w:spacing w:val="-2"/>
                <w:sz w:val="20"/>
              </w:rPr>
              <w:t> </w:t>
            </w:r>
            <w:r>
              <w:rPr>
                <w:color w:val="201F1D"/>
                <w:sz w:val="20"/>
              </w:rPr>
              <w:t>of</w:t>
            </w:r>
            <w:r>
              <w:rPr>
                <w:color w:val="201F1D"/>
                <w:spacing w:val="-1"/>
                <w:sz w:val="20"/>
              </w:rPr>
              <w:t> </w:t>
            </w:r>
            <w:r>
              <w:rPr>
                <w:color w:val="201F1D"/>
                <w:spacing w:val="-2"/>
                <w:sz w:val="20"/>
              </w:rPr>
              <w:t>Referees</w:t>
            </w:r>
          </w:p>
        </w:tc>
      </w:tr>
      <w:tr>
        <w:trPr>
          <w:trHeight w:val="230" w:hRule="atLeast"/>
        </w:trPr>
        <w:tc>
          <w:tcPr>
            <w:tcW w:w="1000" w:type="dxa"/>
          </w:tcPr>
          <w:p>
            <w:pPr>
              <w:pStyle w:val="TableParagraph"/>
              <w:spacing w:line="206" w:lineRule="exact" w:before="4"/>
              <w:ind w:left="20"/>
              <w:rPr>
                <w:sz w:val="20"/>
              </w:rPr>
            </w:pPr>
            <w:r>
              <w:rPr>
                <w:color w:val="201F1D"/>
                <w:spacing w:val="-5"/>
                <w:sz w:val="20"/>
              </w:rPr>
              <w:t>7U</w:t>
            </w:r>
          </w:p>
        </w:tc>
        <w:tc>
          <w:tcPr>
            <w:tcW w:w="1440" w:type="dxa"/>
          </w:tcPr>
          <w:p>
            <w:pPr>
              <w:pStyle w:val="TableParagraph"/>
              <w:spacing w:line="206" w:lineRule="exact" w:before="4"/>
              <w:ind w:left="10"/>
              <w:rPr>
                <w:sz w:val="20"/>
              </w:rPr>
            </w:pPr>
            <w:r>
              <w:rPr>
                <w:color w:val="201F1D"/>
                <w:sz w:val="20"/>
              </w:rPr>
              <w:t>4</w:t>
            </w:r>
            <w:r>
              <w:rPr>
                <w:color w:val="201F1D"/>
                <w:spacing w:val="-1"/>
                <w:sz w:val="20"/>
              </w:rPr>
              <w:t> </w:t>
            </w:r>
            <w:r>
              <w:rPr>
                <w:color w:val="201F1D"/>
                <w:spacing w:val="-4"/>
                <w:sz w:val="20"/>
              </w:rPr>
              <w:t>aside</w:t>
            </w:r>
          </w:p>
        </w:tc>
        <w:tc>
          <w:tcPr>
            <w:tcW w:w="1700" w:type="dxa"/>
          </w:tcPr>
          <w:p>
            <w:pPr>
              <w:pStyle w:val="TableParagraph"/>
              <w:spacing w:line="206" w:lineRule="exact" w:before="4"/>
              <w:ind w:right="121"/>
              <w:rPr>
                <w:sz w:val="20"/>
              </w:rPr>
            </w:pPr>
            <w:r>
              <w:rPr>
                <w:color w:val="201F1D"/>
                <w:spacing w:val="-10"/>
                <w:sz w:val="20"/>
              </w:rPr>
              <w:t>4</w:t>
            </w:r>
          </w:p>
        </w:tc>
        <w:tc>
          <w:tcPr>
            <w:tcW w:w="1800" w:type="dxa"/>
          </w:tcPr>
          <w:p>
            <w:pPr>
              <w:pStyle w:val="TableParagraph"/>
              <w:spacing w:line="206" w:lineRule="exact" w:before="4"/>
              <w:ind w:left="32" w:right="2"/>
              <w:rPr>
                <w:sz w:val="20"/>
              </w:rPr>
            </w:pPr>
            <w:r>
              <w:rPr>
                <w:color w:val="201F1D"/>
                <w:spacing w:val="-10"/>
                <w:sz w:val="20"/>
              </w:rPr>
              <w:t>3</w:t>
            </w:r>
          </w:p>
        </w:tc>
        <w:tc>
          <w:tcPr>
            <w:tcW w:w="1720" w:type="dxa"/>
          </w:tcPr>
          <w:p>
            <w:pPr>
              <w:pStyle w:val="TableParagraph"/>
              <w:spacing w:line="206" w:lineRule="exact" w:before="4"/>
              <w:ind w:left="40" w:right="20"/>
              <w:rPr>
                <w:sz w:val="20"/>
              </w:rPr>
            </w:pPr>
            <w:r>
              <w:rPr>
                <w:color w:val="201F1D"/>
                <w:spacing w:val="-10"/>
                <w:sz w:val="20"/>
              </w:rPr>
              <w:t>8</w:t>
            </w:r>
          </w:p>
        </w:tc>
        <w:tc>
          <w:tcPr>
            <w:tcW w:w="1700" w:type="dxa"/>
          </w:tcPr>
          <w:p>
            <w:pPr>
              <w:pStyle w:val="TableParagraph"/>
              <w:spacing w:line="206" w:lineRule="exact" w:before="4"/>
              <w:ind w:right="121"/>
              <w:rPr>
                <w:sz w:val="20"/>
              </w:rPr>
            </w:pPr>
            <w:r>
              <w:rPr>
                <w:color w:val="201F1D"/>
                <w:spacing w:val="-10"/>
                <w:sz w:val="20"/>
              </w:rPr>
              <w:t>1</w:t>
            </w:r>
          </w:p>
        </w:tc>
      </w:tr>
      <w:tr>
        <w:trPr>
          <w:trHeight w:val="240" w:hRule="atLeast"/>
        </w:trPr>
        <w:tc>
          <w:tcPr>
            <w:tcW w:w="1000" w:type="dxa"/>
          </w:tcPr>
          <w:p>
            <w:pPr>
              <w:pStyle w:val="TableParagraph"/>
              <w:spacing w:line="208" w:lineRule="exact" w:before="11"/>
              <w:ind w:left="20"/>
              <w:rPr>
                <w:sz w:val="20"/>
              </w:rPr>
            </w:pPr>
            <w:r>
              <w:rPr>
                <w:color w:val="201F1D"/>
                <w:spacing w:val="-5"/>
                <w:sz w:val="20"/>
              </w:rPr>
              <w:t>8U</w:t>
            </w:r>
          </w:p>
        </w:tc>
        <w:tc>
          <w:tcPr>
            <w:tcW w:w="1440" w:type="dxa"/>
          </w:tcPr>
          <w:p>
            <w:pPr>
              <w:pStyle w:val="TableParagraph"/>
              <w:spacing w:line="208" w:lineRule="exact" w:before="11"/>
              <w:ind w:left="10"/>
              <w:rPr>
                <w:sz w:val="20"/>
              </w:rPr>
            </w:pPr>
            <w:r>
              <w:rPr>
                <w:color w:val="201F1D"/>
                <w:sz w:val="20"/>
              </w:rPr>
              <w:t>4</w:t>
            </w:r>
            <w:r>
              <w:rPr>
                <w:color w:val="201F1D"/>
                <w:spacing w:val="-1"/>
                <w:sz w:val="20"/>
              </w:rPr>
              <w:t> </w:t>
            </w:r>
            <w:r>
              <w:rPr>
                <w:color w:val="201F1D"/>
                <w:spacing w:val="-4"/>
                <w:sz w:val="20"/>
              </w:rPr>
              <w:t>aside</w:t>
            </w:r>
          </w:p>
        </w:tc>
        <w:tc>
          <w:tcPr>
            <w:tcW w:w="1700" w:type="dxa"/>
          </w:tcPr>
          <w:p>
            <w:pPr>
              <w:pStyle w:val="TableParagraph"/>
              <w:spacing w:line="208" w:lineRule="exact" w:before="11"/>
              <w:ind w:right="121"/>
              <w:rPr>
                <w:sz w:val="20"/>
              </w:rPr>
            </w:pPr>
            <w:r>
              <w:rPr>
                <w:color w:val="201F1D"/>
                <w:spacing w:val="-10"/>
                <w:sz w:val="20"/>
              </w:rPr>
              <w:t>4</w:t>
            </w:r>
          </w:p>
        </w:tc>
        <w:tc>
          <w:tcPr>
            <w:tcW w:w="1800" w:type="dxa"/>
          </w:tcPr>
          <w:p>
            <w:pPr>
              <w:pStyle w:val="TableParagraph"/>
              <w:spacing w:line="208" w:lineRule="exact" w:before="11"/>
              <w:ind w:left="32" w:right="2"/>
              <w:rPr>
                <w:sz w:val="20"/>
              </w:rPr>
            </w:pPr>
            <w:r>
              <w:rPr>
                <w:color w:val="201F1D"/>
                <w:spacing w:val="-10"/>
                <w:sz w:val="20"/>
              </w:rPr>
              <w:t>3</w:t>
            </w:r>
          </w:p>
        </w:tc>
        <w:tc>
          <w:tcPr>
            <w:tcW w:w="1720" w:type="dxa"/>
          </w:tcPr>
          <w:p>
            <w:pPr>
              <w:pStyle w:val="TableParagraph"/>
              <w:spacing w:line="208" w:lineRule="exact" w:before="11"/>
              <w:ind w:left="40" w:right="20"/>
              <w:rPr>
                <w:sz w:val="20"/>
              </w:rPr>
            </w:pPr>
            <w:r>
              <w:rPr>
                <w:color w:val="201F1D"/>
                <w:spacing w:val="-10"/>
                <w:sz w:val="20"/>
              </w:rPr>
              <w:t>8</w:t>
            </w:r>
          </w:p>
        </w:tc>
        <w:tc>
          <w:tcPr>
            <w:tcW w:w="1700" w:type="dxa"/>
          </w:tcPr>
          <w:p>
            <w:pPr>
              <w:pStyle w:val="TableParagraph"/>
              <w:spacing w:line="208" w:lineRule="exact" w:before="11"/>
              <w:ind w:right="121"/>
              <w:rPr>
                <w:sz w:val="20"/>
              </w:rPr>
            </w:pPr>
            <w:r>
              <w:rPr>
                <w:color w:val="201F1D"/>
                <w:spacing w:val="-10"/>
                <w:sz w:val="20"/>
              </w:rPr>
              <w:t>1</w:t>
            </w:r>
          </w:p>
        </w:tc>
      </w:tr>
      <w:tr>
        <w:trPr>
          <w:trHeight w:val="240" w:hRule="atLeast"/>
        </w:trPr>
        <w:tc>
          <w:tcPr>
            <w:tcW w:w="1000" w:type="dxa"/>
          </w:tcPr>
          <w:p>
            <w:pPr>
              <w:pStyle w:val="TableParagraph"/>
              <w:spacing w:line="210" w:lineRule="exact" w:before="9"/>
              <w:ind w:left="20"/>
              <w:rPr>
                <w:sz w:val="20"/>
              </w:rPr>
            </w:pPr>
            <w:r>
              <w:rPr>
                <w:color w:val="201F1D"/>
                <w:spacing w:val="-5"/>
                <w:sz w:val="20"/>
              </w:rPr>
              <w:t>9U</w:t>
            </w:r>
          </w:p>
        </w:tc>
        <w:tc>
          <w:tcPr>
            <w:tcW w:w="1440" w:type="dxa"/>
          </w:tcPr>
          <w:p>
            <w:pPr>
              <w:pStyle w:val="TableParagraph"/>
              <w:spacing w:line="210" w:lineRule="exact" w:before="9"/>
              <w:ind w:left="10"/>
              <w:rPr>
                <w:sz w:val="20"/>
              </w:rPr>
            </w:pPr>
            <w:r>
              <w:rPr>
                <w:color w:val="201F1D"/>
                <w:sz w:val="20"/>
              </w:rPr>
              <w:t>7</w:t>
            </w:r>
            <w:r>
              <w:rPr>
                <w:color w:val="201F1D"/>
                <w:spacing w:val="-1"/>
                <w:sz w:val="20"/>
              </w:rPr>
              <w:t> </w:t>
            </w:r>
            <w:r>
              <w:rPr>
                <w:color w:val="201F1D"/>
                <w:spacing w:val="-4"/>
                <w:sz w:val="20"/>
              </w:rPr>
              <w:t>aside</w:t>
            </w:r>
          </w:p>
        </w:tc>
        <w:tc>
          <w:tcPr>
            <w:tcW w:w="1700" w:type="dxa"/>
          </w:tcPr>
          <w:p>
            <w:pPr>
              <w:pStyle w:val="TableParagraph"/>
              <w:spacing w:line="210" w:lineRule="exact" w:before="9"/>
              <w:ind w:right="121"/>
              <w:rPr>
                <w:sz w:val="20"/>
              </w:rPr>
            </w:pPr>
            <w:r>
              <w:rPr>
                <w:color w:val="201F1D"/>
                <w:spacing w:val="-10"/>
                <w:sz w:val="20"/>
              </w:rPr>
              <w:t>7</w:t>
            </w:r>
          </w:p>
        </w:tc>
        <w:tc>
          <w:tcPr>
            <w:tcW w:w="1800" w:type="dxa"/>
          </w:tcPr>
          <w:p>
            <w:pPr>
              <w:pStyle w:val="TableParagraph"/>
              <w:spacing w:line="210" w:lineRule="exact" w:before="9"/>
              <w:ind w:left="32" w:right="2"/>
              <w:rPr>
                <w:sz w:val="20"/>
              </w:rPr>
            </w:pPr>
            <w:r>
              <w:rPr>
                <w:color w:val="201F1D"/>
                <w:spacing w:val="-10"/>
                <w:sz w:val="20"/>
              </w:rPr>
              <w:t>5</w:t>
            </w:r>
          </w:p>
        </w:tc>
        <w:tc>
          <w:tcPr>
            <w:tcW w:w="1720" w:type="dxa"/>
          </w:tcPr>
          <w:p>
            <w:pPr>
              <w:pStyle w:val="TableParagraph"/>
              <w:spacing w:line="210" w:lineRule="exact" w:before="9"/>
              <w:ind w:left="40" w:right="20"/>
              <w:rPr>
                <w:sz w:val="20"/>
              </w:rPr>
            </w:pPr>
            <w:r>
              <w:rPr>
                <w:color w:val="201F1D"/>
                <w:spacing w:val="-5"/>
                <w:sz w:val="20"/>
              </w:rPr>
              <w:t>14</w:t>
            </w:r>
          </w:p>
        </w:tc>
        <w:tc>
          <w:tcPr>
            <w:tcW w:w="1700" w:type="dxa"/>
          </w:tcPr>
          <w:p>
            <w:pPr>
              <w:pStyle w:val="TableParagraph"/>
              <w:spacing w:line="210" w:lineRule="exact" w:before="9"/>
              <w:ind w:right="121"/>
              <w:rPr>
                <w:sz w:val="20"/>
              </w:rPr>
            </w:pPr>
            <w:r>
              <w:rPr>
                <w:color w:val="201F1D"/>
                <w:spacing w:val="-10"/>
                <w:sz w:val="20"/>
              </w:rPr>
              <w:t>1</w:t>
            </w:r>
          </w:p>
        </w:tc>
      </w:tr>
      <w:tr>
        <w:trPr>
          <w:trHeight w:val="239" w:hRule="atLeast"/>
        </w:trPr>
        <w:tc>
          <w:tcPr>
            <w:tcW w:w="1000" w:type="dxa"/>
          </w:tcPr>
          <w:p>
            <w:pPr>
              <w:pStyle w:val="TableParagraph"/>
              <w:spacing w:line="212" w:lineRule="exact" w:before="7"/>
              <w:ind w:left="20"/>
              <w:rPr>
                <w:sz w:val="20"/>
              </w:rPr>
            </w:pPr>
            <w:r>
              <w:rPr>
                <w:color w:val="201F1D"/>
                <w:spacing w:val="-5"/>
                <w:sz w:val="20"/>
              </w:rPr>
              <w:t>10U</w:t>
            </w:r>
          </w:p>
        </w:tc>
        <w:tc>
          <w:tcPr>
            <w:tcW w:w="1440" w:type="dxa"/>
          </w:tcPr>
          <w:p>
            <w:pPr>
              <w:pStyle w:val="TableParagraph"/>
              <w:spacing w:line="212" w:lineRule="exact" w:before="7"/>
              <w:ind w:left="10"/>
              <w:rPr>
                <w:sz w:val="20"/>
              </w:rPr>
            </w:pPr>
            <w:r>
              <w:rPr>
                <w:color w:val="201F1D"/>
                <w:sz w:val="20"/>
              </w:rPr>
              <w:t>7</w:t>
            </w:r>
            <w:r>
              <w:rPr>
                <w:color w:val="201F1D"/>
                <w:spacing w:val="-1"/>
                <w:sz w:val="20"/>
              </w:rPr>
              <w:t> </w:t>
            </w:r>
            <w:r>
              <w:rPr>
                <w:color w:val="201F1D"/>
                <w:spacing w:val="-4"/>
                <w:sz w:val="20"/>
              </w:rPr>
              <w:t>aside</w:t>
            </w:r>
          </w:p>
        </w:tc>
        <w:tc>
          <w:tcPr>
            <w:tcW w:w="1700" w:type="dxa"/>
          </w:tcPr>
          <w:p>
            <w:pPr>
              <w:pStyle w:val="TableParagraph"/>
              <w:spacing w:line="212" w:lineRule="exact" w:before="7"/>
              <w:ind w:right="121"/>
              <w:rPr>
                <w:sz w:val="20"/>
              </w:rPr>
            </w:pPr>
            <w:r>
              <w:rPr>
                <w:color w:val="201F1D"/>
                <w:spacing w:val="-10"/>
                <w:sz w:val="20"/>
              </w:rPr>
              <w:t>7</w:t>
            </w:r>
          </w:p>
        </w:tc>
        <w:tc>
          <w:tcPr>
            <w:tcW w:w="1800" w:type="dxa"/>
          </w:tcPr>
          <w:p>
            <w:pPr>
              <w:pStyle w:val="TableParagraph"/>
              <w:spacing w:line="212" w:lineRule="exact" w:before="7"/>
              <w:ind w:left="32" w:right="2"/>
              <w:rPr>
                <w:sz w:val="20"/>
              </w:rPr>
            </w:pPr>
            <w:r>
              <w:rPr>
                <w:color w:val="201F1D"/>
                <w:spacing w:val="-10"/>
                <w:sz w:val="20"/>
              </w:rPr>
              <w:t>5</w:t>
            </w:r>
          </w:p>
        </w:tc>
        <w:tc>
          <w:tcPr>
            <w:tcW w:w="1720" w:type="dxa"/>
          </w:tcPr>
          <w:p>
            <w:pPr>
              <w:pStyle w:val="TableParagraph"/>
              <w:spacing w:line="212" w:lineRule="exact" w:before="7"/>
              <w:ind w:left="40" w:right="20"/>
              <w:rPr>
                <w:sz w:val="20"/>
              </w:rPr>
            </w:pPr>
            <w:r>
              <w:rPr>
                <w:color w:val="201F1D"/>
                <w:spacing w:val="-5"/>
                <w:sz w:val="20"/>
              </w:rPr>
              <w:t>14</w:t>
            </w:r>
          </w:p>
        </w:tc>
        <w:tc>
          <w:tcPr>
            <w:tcW w:w="1700" w:type="dxa"/>
          </w:tcPr>
          <w:p>
            <w:pPr>
              <w:pStyle w:val="TableParagraph"/>
              <w:spacing w:line="212" w:lineRule="exact" w:before="7"/>
              <w:ind w:right="121"/>
              <w:rPr>
                <w:sz w:val="20"/>
              </w:rPr>
            </w:pPr>
            <w:r>
              <w:rPr>
                <w:color w:val="201F1D"/>
                <w:spacing w:val="-10"/>
                <w:sz w:val="20"/>
              </w:rPr>
              <w:t>1</w:t>
            </w:r>
          </w:p>
        </w:tc>
      </w:tr>
      <w:tr>
        <w:trPr>
          <w:trHeight w:val="240" w:hRule="atLeast"/>
        </w:trPr>
        <w:tc>
          <w:tcPr>
            <w:tcW w:w="1000" w:type="dxa"/>
          </w:tcPr>
          <w:p>
            <w:pPr>
              <w:pStyle w:val="TableParagraph"/>
              <w:spacing w:line="214" w:lineRule="exact" w:before="6"/>
              <w:ind w:left="20"/>
              <w:rPr>
                <w:sz w:val="20"/>
              </w:rPr>
            </w:pPr>
            <w:r>
              <w:rPr>
                <w:color w:val="201F1D"/>
                <w:spacing w:val="-5"/>
                <w:sz w:val="20"/>
              </w:rPr>
              <w:t>11U</w:t>
            </w:r>
          </w:p>
        </w:tc>
        <w:tc>
          <w:tcPr>
            <w:tcW w:w="1440" w:type="dxa"/>
          </w:tcPr>
          <w:p>
            <w:pPr>
              <w:pStyle w:val="TableParagraph"/>
              <w:spacing w:line="214" w:lineRule="exact" w:before="6"/>
              <w:ind w:left="10"/>
              <w:rPr>
                <w:sz w:val="20"/>
              </w:rPr>
            </w:pPr>
            <w:r>
              <w:rPr>
                <w:color w:val="201F1D"/>
                <w:sz w:val="20"/>
              </w:rPr>
              <w:t>9</w:t>
            </w:r>
            <w:r>
              <w:rPr>
                <w:color w:val="201F1D"/>
                <w:spacing w:val="-1"/>
                <w:sz w:val="20"/>
              </w:rPr>
              <w:t> </w:t>
            </w:r>
            <w:r>
              <w:rPr>
                <w:color w:val="201F1D"/>
                <w:spacing w:val="-4"/>
                <w:sz w:val="20"/>
              </w:rPr>
              <w:t>aside</w:t>
            </w:r>
          </w:p>
        </w:tc>
        <w:tc>
          <w:tcPr>
            <w:tcW w:w="1700" w:type="dxa"/>
          </w:tcPr>
          <w:p>
            <w:pPr>
              <w:pStyle w:val="TableParagraph"/>
              <w:spacing w:line="214" w:lineRule="exact" w:before="6"/>
              <w:ind w:right="121"/>
              <w:rPr>
                <w:sz w:val="20"/>
              </w:rPr>
            </w:pPr>
            <w:r>
              <w:rPr>
                <w:color w:val="201F1D"/>
                <w:spacing w:val="-10"/>
                <w:sz w:val="20"/>
              </w:rPr>
              <w:t>9</w:t>
            </w:r>
          </w:p>
        </w:tc>
        <w:tc>
          <w:tcPr>
            <w:tcW w:w="1800" w:type="dxa"/>
          </w:tcPr>
          <w:p>
            <w:pPr>
              <w:pStyle w:val="TableParagraph"/>
              <w:spacing w:line="214" w:lineRule="exact" w:before="6"/>
              <w:ind w:left="32" w:right="2"/>
              <w:rPr>
                <w:sz w:val="20"/>
              </w:rPr>
            </w:pPr>
            <w:r>
              <w:rPr>
                <w:color w:val="201F1D"/>
                <w:spacing w:val="-10"/>
                <w:sz w:val="20"/>
              </w:rPr>
              <w:t>6</w:t>
            </w:r>
          </w:p>
        </w:tc>
        <w:tc>
          <w:tcPr>
            <w:tcW w:w="1720" w:type="dxa"/>
          </w:tcPr>
          <w:p>
            <w:pPr>
              <w:pStyle w:val="TableParagraph"/>
              <w:spacing w:line="214" w:lineRule="exact" w:before="6"/>
              <w:ind w:left="40" w:right="20"/>
              <w:rPr>
                <w:sz w:val="20"/>
              </w:rPr>
            </w:pPr>
            <w:r>
              <w:rPr>
                <w:color w:val="201F1D"/>
                <w:spacing w:val="-5"/>
                <w:sz w:val="20"/>
              </w:rPr>
              <w:t>16</w:t>
            </w:r>
          </w:p>
        </w:tc>
        <w:tc>
          <w:tcPr>
            <w:tcW w:w="1700" w:type="dxa"/>
          </w:tcPr>
          <w:p>
            <w:pPr>
              <w:pStyle w:val="TableParagraph"/>
              <w:spacing w:line="214" w:lineRule="exact" w:before="6"/>
              <w:ind w:right="121"/>
              <w:rPr>
                <w:sz w:val="20"/>
              </w:rPr>
            </w:pPr>
            <w:r>
              <w:rPr>
                <w:color w:val="201F1D"/>
                <w:spacing w:val="-10"/>
                <w:sz w:val="20"/>
              </w:rPr>
              <w:t>3</w:t>
            </w:r>
          </w:p>
        </w:tc>
      </w:tr>
      <w:tr>
        <w:trPr>
          <w:trHeight w:val="239" w:hRule="atLeast"/>
        </w:trPr>
        <w:tc>
          <w:tcPr>
            <w:tcW w:w="1000" w:type="dxa"/>
          </w:tcPr>
          <w:p>
            <w:pPr>
              <w:pStyle w:val="TableParagraph"/>
              <w:spacing w:line="216" w:lineRule="exact" w:before="4"/>
              <w:ind w:left="20"/>
              <w:rPr>
                <w:sz w:val="20"/>
              </w:rPr>
            </w:pPr>
            <w:r>
              <w:rPr>
                <w:color w:val="201F1D"/>
                <w:spacing w:val="-5"/>
                <w:sz w:val="20"/>
              </w:rPr>
              <w:t>12U</w:t>
            </w:r>
          </w:p>
        </w:tc>
        <w:tc>
          <w:tcPr>
            <w:tcW w:w="1440" w:type="dxa"/>
          </w:tcPr>
          <w:p>
            <w:pPr>
              <w:pStyle w:val="TableParagraph"/>
              <w:spacing w:line="216" w:lineRule="exact" w:before="4"/>
              <w:ind w:left="10"/>
              <w:rPr>
                <w:sz w:val="20"/>
              </w:rPr>
            </w:pPr>
            <w:r>
              <w:rPr>
                <w:color w:val="201F1D"/>
                <w:sz w:val="20"/>
              </w:rPr>
              <w:t>9</w:t>
            </w:r>
            <w:r>
              <w:rPr>
                <w:color w:val="201F1D"/>
                <w:spacing w:val="-1"/>
                <w:sz w:val="20"/>
              </w:rPr>
              <w:t> </w:t>
            </w:r>
            <w:r>
              <w:rPr>
                <w:color w:val="201F1D"/>
                <w:spacing w:val="-4"/>
                <w:sz w:val="20"/>
              </w:rPr>
              <w:t>aside</w:t>
            </w:r>
          </w:p>
        </w:tc>
        <w:tc>
          <w:tcPr>
            <w:tcW w:w="1700" w:type="dxa"/>
          </w:tcPr>
          <w:p>
            <w:pPr>
              <w:pStyle w:val="TableParagraph"/>
              <w:spacing w:line="216" w:lineRule="exact" w:before="4"/>
              <w:ind w:right="121"/>
              <w:rPr>
                <w:sz w:val="20"/>
              </w:rPr>
            </w:pPr>
            <w:r>
              <w:rPr>
                <w:color w:val="201F1D"/>
                <w:spacing w:val="-10"/>
                <w:sz w:val="20"/>
              </w:rPr>
              <w:t>9</w:t>
            </w:r>
          </w:p>
        </w:tc>
        <w:tc>
          <w:tcPr>
            <w:tcW w:w="1800" w:type="dxa"/>
          </w:tcPr>
          <w:p>
            <w:pPr>
              <w:pStyle w:val="TableParagraph"/>
              <w:spacing w:line="216" w:lineRule="exact" w:before="4"/>
              <w:ind w:left="32" w:right="2"/>
              <w:rPr>
                <w:sz w:val="20"/>
              </w:rPr>
            </w:pPr>
            <w:r>
              <w:rPr>
                <w:color w:val="201F1D"/>
                <w:spacing w:val="-10"/>
                <w:sz w:val="20"/>
              </w:rPr>
              <w:t>6</w:t>
            </w:r>
          </w:p>
        </w:tc>
        <w:tc>
          <w:tcPr>
            <w:tcW w:w="1720" w:type="dxa"/>
          </w:tcPr>
          <w:p>
            <w:pPr>
              <w:pStyle w:val="TableParagraph"/>
              <w:spacing w:line="216" w:lineRule="exact" w:before="4"/>
              <w:ind w:left="40" w:right="20"/>
              <w:rPr>
                <w:sz w:val="20"/>
              </w:rPr>
            </w:pPr>
            <w:r>
              <w:rPr>
                <w:color w:val="201F1D"/>
                <w:spacing w:val="-5"/>
                <w:sz w:val="20"/>
              </w:rPr>
              <w:t>16</w:t>
            </w:r>
          </w:p>
        </w:tc>
        <w:tc>
          <w:tcPr>
            <w:tcW w:w="1700" w:type="dxa"/>
          </w:tcPr>
          <w:p>
            <w:pPr>
              <w:pStyle w:val="TableParagraph"/>
              <w:spacing w:line="216" w:lineRule="exact" w:before="4"/>
              <w:ind w:right="121"/>
              <w:rPr>
                <w:sz w:val="20"/>
              </w:rPr>
            </w:pPr>
            <w:r>
              <w:rPr>
                <w:color w:val="201F1D"/>
                <w:spacing w:val="-10"/>
                <w:sz w:val="20"/>
              </w:rPr>
              <w:t>3</w:t>
            </w:r>
          </w:p>
        </w:tc>
      </w:tr>
      <w:tr>
        <w:trPr>
          <w:trHeight w:val="240" w:hRule="atLeast"/>
        </w:trPr>
        <w:tc>
          <w:tcPr>
            <w:tcW w:w="1000" w:type="dxa"/>
          </w:tcPr>
          <w:p>
            <w:pPr>
              <w:pStyle w:val="TableParagraph"/>
              <w:spacing w:line="218" w:lineRule="exact" w:before="2"/>
              <w:ind w:left="20"/>
              <w:rPr>
                <w:sz w:val="20"/>
              </w:rPr>
            </w:pPr>
            <w:r>
              <w:rPr>
                <w:color w:val="201F1D"/>
                <w:spacing w:val="-5"/>
                <w:sz w:val="20"/>
              </w:rPr>
              <w:t>13U</w:t>
            </w:r>
          </w:p>
        </w:tc>
        <w:tc>
          <w:tcPr>
            <w:tcW w:w="1440" w:type="dxa"/>
          </w:tcPr>
          <w:p>
            <w:pPr>
              <w:pStyle w:val="TableParagraph"/>
              <w:spacing w:line="218" w:lineRule="exact" w:before="2"/>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spacing w:line="218" w:lineRule="exact" w:before="2"/>
              <w:ind w:right="121"/>
              <w:rPr>
                <w:sz w:val="20"/>
              </w:rPr>
            </w:pPr>
            <w:r>
              <w:rPr>
                <w:color w:val="201F1D"/>
                <w:spacing w:val="-5"/>
                <w:sz w:val="20"/>
              </w:rPr>
              <w:t>11</w:t>
            </w:r>
          </w:p>
        </w:tc>
        <w:tc>
          <w:tcPr>
            <w:tcW w:w="1800" w:type="dxa"/>
          </w:tcPr>
          <w:p>
            <w:pPr>
              <w:pStyle w:val="TableParagraph"/>
              <w:spacing w:line="218" w:lineRule="exact" w:before="2"/>
              <w:ind w:left="32" w:right="2"/>
              <w:rPr>
                <w:sz w:val="20"/>
              </w:rPr>
            </w:pPr>
            <w:r>
              <w:rPr>
                <w:color w:val="201F1D"/>
                <w:spacing w:val="-10"/>
                <w:sz w:val="20"/>
              </w:rPr>
              <w:t>8</w:t>
            </w:r>
          </w:p>
        </w:tc>
        <w:tc>
          <w:tcPr>
            <w:tcW w:w="1720" w:type="dxa"/>
          </w:tcPr>
          <w:p>
            <w:pPr>
              <w:pStyle w:val="TableParagraph"/>
              <w:spacing w:line="218" w:lineRule="exact" w:before="2"/>
              <w:ind w:left="40" w:right="20"/>
              <w:rPr>
                <w:sz w:val="20"/>
              </w:rPr>
            </w:pPr>
            <w:r>
              <w:rPr>
                <w:color w:val="201F1D"/>
                <w:spacing w:val="-5"/>
                <w:sz w:val="20"/>
              </w:rPr>
              <w:t>22</w:t>
            </w:r>
          </w:p>
        </w:tc>
        <w:tc>
          <w:tcPr>
            <w:tcW w:w="1700" w:type="dxa"/>
          </w:tcPr>
          <w:p>
            <w:pPr>
              <w:pStyle w:val="TableParagraph"/>
              <w:spacing w:line="218" w:lineRule="exact" w:before="2"/>
              <w:ind w:right="121"/>
              <w:rPr>
                <w:sz w:val="20"/>
              </w:rPr>
            </w:pPr>
            <w:r>
              <w:rPr>
                <w:color w:val="201F1D"/>
                <w:spacing w:val="-10"/>
                <w:sz w:val="20"/>
              </w:rPr>
              <w:t>3</w:t>
            </w:r>
          </w:p>
        </w:tc>
      </w:tr>
      <w:tr>
        <w:trPr>
          <w:trHeight w:val="239" w:hRule="atLeast"/>
        </w:trPr>
        <w:tc>
          <w:tcPr>
            <w:tcW w:w="1000" w:type="dxa"/>
          </w:tcPr>
          <w:p>
            <w:pPr>
              <w:pStyle w:val="TableParagraph"/>
              <w:ind w:left="20"/>
              <w:rPr>
                <w:sz w:val="20"/>
              </w:rPr>
            </w:pPr>
            <w:r>
              <w:rPr>
                <w:color w:val="201F1D"/>
                <w:spacing w:val="-5"/>
                <w:sz w:val="20"/>
              </w:rPr>
              <w:t>14U</w:t>
            </w:r>
          </w:p>
        </w:tc>
        <w:tc>
          <w:tcPr>
            <w:tcW w:w="1440" w:type="dxa"/>
          </w:tcPr>
          <w:p>
            <w:pPr>
              <w:pStyle w:val="TableParagraph"/>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ind w:right="121"/>
              <w:rPr>
                <w:sz w:val="20"/>
              </w:rPr>
            </w:pPr>
            <w:r>
              <w:rPr>
                <w:color w:val="201F1D"/>
                <w:spacing w:val="-5"/>
                <w:sz w:val="20"/>
              </w:rPr>
              <w:t>11</w:t>
            </w:r>
          </w:p>
        </w:tc>
        <w:tc>
          <w:tcPr>
            <w:tcW w:w="1800" w:type="dxa"/>
          </w:tcPr>
          <w:p>
            <w:pPr>
              <w:pStyle w:val="TableParagraph"/>
              <w:ind w:left="32" w:right="2"/>
              <w:rPr>
                <w:sz w:val="20"/>
              </w:rPr>
            </w:pPr>
            <w:r>
              <w:rPr>
                <w:color w:val="201F1D"/>
                <w:spacing w:val="-10"/>
                <w:sz w:val="20"/>
              </w:rPr>
              <w:t>8</w:t>
            </w:r>
          </w:p>
        </w:tc>
        <w:tc>
          <w:tcPr>
            <w:tcW w:w="1720" w:type="dxa"/>
          </w:tcPr>
          <w:p>
            <w:pPr>
              <w:pStyle w:val="TableParagraph"/>
              <w:ind w:left="40" w:right="20"/>
              <w:rPr>
                <w:sz w:val="20"/>
              </w:rPr>
            </w:pPr>
            <w:r>
              <w:rPr>
                <w:color w:val="201F1D"/>
                <w:spacing w:val="-5"/>
                <w:sz w:val="20"/>
              </w:rPr>
              <w:t>22</w:t>
            </w:r>
          </w:p>
        </w:tc>
        <w:tc>
          <w:tcPr>
            <w:tcW w:w="1700" w:type="dxa"/>
          </w:tcPr>
          <w:p>
            <w:pPr>
              <w:pStyle w:val="TableParagraph"/>
              <w:ind w:right="121"/>
              <w:rPr>
                <w:sz w:val="20"/>
              </w:rPr>
            </w:pPr>
            <w:r>
              <w:rPr>
                <w:color w:val="201F1D"/>
                <w:spacing w:val="-10"/>
                <w:sz w:val="20"/>
              </w:rPr>
              <w:t>3</w:t>
            </w:r>
          </w:p>
        </w:tc>
      </w:tr>
      <w:tr>
        <w:trPr>
          <w:trHeight w:val="239" w:hRule="atLeast"/>
        </w:trPr>
        <w:tc>
          <w:tcPr>
            <w:tcW w:w="1000" w:type="dxa"/>
          </w:tcPr>
          <w:p>
            <w:pPr>
              <w:pStyle w:val="TableParagraph"/>
              <w:ind w:left="20"/>
              <w:rPr>
                <w:sz w:val="20"/>
              </w:rPr>
            </w:pPr>
            <w:r>
              <w:rPr>
                <w:color w:val="201F1D"/>
                <w:spacing w:val="-5"/>
                <w:sz w:val="20"/>
              </w:rPr>
              <w:t>15U</w:t>
            </w:r>
          </w:p>
        </w:tc>
        <w:tc>
          <w:tcPr>
            <w:tcW w:w="1440" w:type="dxa"/>
          </w:tcPr>
          <w:p>
            <w:pPr>
              <w:pStyle w:val="TableParagraph"/>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ind w:right="121"/>
              <w:rPr>
                <w:sz w:val="20"/>
              </w:rPr>
            </w:pPr>
            <w:r>
              <w:rPr>
                <w:color w:val="201F1D"/>
                <w:spacing w:val="-5"/>
                <w:sz w:val="20"/>
              </w:rPr>
              <w:t>11</w:t>
            </w:r>
          </w:p>
        </w:tc>
        <w:tc>
          <w:tcPr>
            <w:tcW w:w="1800" w:type="dxa"/>
          </w:tcPr>
          <w:p>
            <w:pPr>
              <w:pStyle w:val="TableParagraph"/>
              <w:ind w:left="32" w:right="2"/>
              <w:rPr>
                <w:sz w:val="20"/>
              </w:rPr>
            </w:pPr>
            <w:r>
              <w:rPr>
                <w:color w:val="201F1D"/>
                <w:spacing w:val="-10"/>
                <w:sz w:val="20"/>
              </w:rPr>
              <w:t>8</w:t>
            </w:r>
          </w:p>
        </w:tc>
        <w:tc>
          <w:tcPr>
            <w:tcW w:w="1720" w:type="dxa"/>
          </w:tcPr>
          <w:p>
            <w:pPr>
              <w:pStyle w:val="TableParagraph"/>
              <w:ind w:left="40" w:right="20"/>
              <w:rPr>
                <w:sz w:val="20"/>
              </w:rPr>
            </w:pPr>
            <w:r>
              <w:rPr>
                <w:color w:val="201F1D"/>
                <w:spacing w:val="-5"/>
                <w:sz w:val="20"/>
              </w:rPr>
              <w:t>22</w:t>
            </w:r>
          </w:p>
        </w:tc>
        <w:tc>
          <w:tcPr>
            <w:tcW w:w="1700" w:type="dxa"/>
          </w:tcPr>
          <w:p>
            <w:pPr>
              <w:pStyle w:val="TableParagraph"/>
              <w:ind w:right="121"/>
              <w:rPr>
                <w:sz w:val="20"/>
              </w:rPr>
            </w:pPr>
            <w:r>
              <w:rPr>
                <w:color w:val="201F1D"/>
                <w:spacing w:val="-10"/>
                <w:sz w:val="20"/>
              </w:rPr>
              <w:t>3</w:t>
            </w:r>
          </w:p>
        </w:tc>
      </w:tr>
      <w:tr>
        <w:trPr>
          <w:trHeight w:val="220" w:hRule="atLeast"/>
        </w:trPr>
        <w:tc>
          <w:tcPr>
            <w:tcW w:w="1000" w:type="dxa"/>
          </w:tcPr>
          <w:p>
            <w:pPr>
              <w:pStyle w:val="TableParagraph"/>
              <w:spacing w:line="200" w:lineRule="exact"/>
              <w:ind w:left="20"/>
              <w:rPr>
                <w:sz w:val="20"/>
              </w:rPr>
            </w:pPr>
            <w:r>
              <w:rPr>
                <w:color w:val="201F1D"/>
                <w:spacing w:val="-5"/>
                <w:sz w:val="20"/>
              </w:rPr>
              <w:t>16U</w:t>
            </w:r>
          </w:p>
        </w:tc>
        <w:tc>
          <w:tcPr>
            <w:tcW w:w="1440" w:type="dxa"/>
          </w:tcPr>
          <w:p>
            <w:pPr>
              <w:pStyle w:val="TableParagraph"/>
              <w:spacing w:line="200" w:lineRule="exact"/>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spacing w:line="200" w:lineRule="exact"/>
              <w:ind w:right="121"/>
              <w:rPr>
                <w:sz w:val="20"/>
              </w:rPr>
            </w:pPr>
            <w:r>
              <w:rPr>
                <w:color w:val="201F1D"/>
                <w:spacing w:val="-5"/>
                <w:sz w:val="20"/>
              </w:rPr>
              <w:t>11</w:t>
            </w:r>
          </w:p>
        </w:tc>
        <w:tc>
          <w:tcPr>
            <w:tcW w:w="1800" w:type="dxa"/>
          </w:tcPr>
          <w:p>
            <w:pPr>
              <w:pStyle w:val="TableParagraph"/>
              <w:spacing w:line="200" w:lineRule="exact"/>
              <w:ind w:left="32" w:right="2"/>
              <w:rPr>
                <w:sz w:val="20"/>
              </w:rPr>
            </w:pPr>
            <w:r>
              <w:rPr>
                <w:color w:val="201F1D"/>
                <w:spacing w:val="-10"/>
                <w:sz w:val="20"/>
              </w:rPr>
              <w:t>8</w:t>
            </w:r>
          </w:p>
        </w:tc>
        <w:tc>
          <w:tcPr>
            <w:tcW w:w="1720" w:type="dxa"/>
          </w:tcPr>
          <w:p>
            <w:pPr>
              <w:pStyle w:val="TableParagraph"/>
              <w:spacing w:line="200" w:lineRule="exact"/>
              <w:ind w:left="40" w:right="20"/>
              <w:rPr>
                <w:sz w:val="20"/>
              </w:rPr>
            </w:pPr>
            <w:r>
              <w:rPr>
                <w:color w:val="201F1D"/>
                <w:spacing w:val="-5"/>
                <w:sz w:val="20"/>
              </w:rPr>
              <w:t>22</w:t>
            </w:r>
          </w:p>
        </w:tc>
        <w:tc>
          <w:tcPr>
            <w:tcW w:w="1700" w:type="dxa"/>
          </w:tcPr>
          <w:p>
            <w:pPr>
              <w:pStyle w:val="TableParagraph"/>
              <w:spacing w:line="200" w:lineRule="exact"/>
              <w:ind w:right="121"/>
              <w:rPr>
                <w:sz w:val="20"/>
              </w:rPr>
            </w:pPr>
            <w:r>
              <w:rPr>
                <w:color w:val="201F1D"/>
                <w:spacing w:val="-10"/>
                <w:sz w:val="20"/>
              </w:rPr>
              <w:t>3</w:t>
            </w:r>
          </w:p>
        </w:tc>
      </w:tr>
      <w:tr>
        <w:trPr>
          <w:trHeight w:val="240" w:hRule="atLeast"/>
        </w:trPr>
        <w:tc>
          <w:tcPr>
            <w:tcW w:w="1000" w:type="dxa"/>
          </w:tcPr>
          <w:p>
            <w:pPr>
              <w:pStyle w:val="TableParagraph"/>
              <w:spacing w:line="206" w:lineRule="exact" w:before="14"/>
              <w:ind w:left="20"/>
              <w:rPr>
                <w:sz w:val="20"/>
              </w:rPr>
            </w:pPr>
            <w:r>
              <w:rPr>
                <w:color w:val="201F1D"/>
                <w:spacing w:val="-5"/>
                <w:sz w:val="20"/>
              </w:rPr>
              <w:t>17U</w:t>
            </w:r>
          </w:p>
        </w:tc>
        <w:tc>
          <w:tcPr>
            <w:tcW w:w="1440" w:type="dxa"/>
          </w:tcPr>
          <w:p>
            <w:pPr>
              <w:pStyle w:val="TableParagraph"/>
              <w:spacing w:line="206" w:lineRule="exact" w:before="14"/>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spacing w:line="206" w:lineRule="exact" w:before="14"/>
              <w:ind w:right="121"/>
              <w:rPr>
                <w:sz w:val="20"/>
              </w:rPr>
            </w:pPr>
            <w:r>
              <w:rPr>
                <w:color w:val="201F1D"/>
                <w:spacing w:val="-5"/>
                <w:sz w:val="20"/>
              </w:rPr>
              <w:t>11</w:t>
            </w:r>
          </w:p>
        </w:tc>
        <w:tc>
          <w:tcPr>
            <w:tcW w:w="1800" w:type="dxa"/>
          </w:tcPr>
          <w:p>
            <w:pPr>
              <w:pStyle w:val="TableParagraph"/>
              <w:spacing w:line="206" w:lineRule="exact" w:before="14"/>
              <w:ind w:left="32" w:right="2"/>
              <w:rPr>
                <w:sz w:val="20"/>
              </w:rPr>
            </w:pPr>
            <w:r>
              <w:rPr>
                <w:color w:val="201F1D"/>
                <w:spacing w:val="-10"/>
                <w:sz w:val="20"/>
              </w:rPr>
              <w:t>8</w:t>
            </w:r>
          </w:p>
        </w:tc>
        <w:tc>
          <w:tcPr>
            <w:tcW w:w="1720" w:type="dxa"/>
          </w:tcPr>
          <w:p>
            <w:pPr>
              <w:pStyle w:val="TableParagraph"/>
              <w:spacing w:line="206" w:lineRule="exact" w:before="14"/>
              <w:ind w:left="40" w:right="20"/>
              <w:rPr>
                <w:sz w:val="20"/>
              </w:rPr>
            </w:pPr>
            <w:r>
              <w:rPr>
                <w:color w:val="201F1D"/>
                <w:spacing w:val="-5"/>
                <w:sz w:val="20"/>
              </w:rPr>
              <w:t>22</w:t>
            </w:r>
          </w:p>
        </w:tc>
        <w:tc>
          <w:tcPr>
            <w:tcW w:w="1700" w:type="dxa"/>
          </w:tcPr>
          <w:p>
            <w:pPr>
              <w:pStyle w:val="TableParagraph"/>
              <w:spacing w:line="206" w:lineRule="exact" w:before="14"/>
              <w:ind w:right="121"/>
              <w:rPr>
                <w:sz w:val="20"/>
              </w:rPr>
            </w:pPr>
            <w:r>
              <w:rPr>
                <w:color w:val="201F1D"/>
                <w:spacing w:val="-10"/>
                <w:sz w:val="20"/>
              </w:rPr>
              <w:t>3</w:t>
            </w:r>
          </w:p>
        </w:tc>
      </w:tr>
      <w:tr>
        <w:trPr>
          <w:trHeight w:val="239" w:hRule="atLeast"/>
        </w:trPr>
        <w:tc>
          <w:tcPr>
            <w:tcW w:w="1000" w:type="dxa"/>
          </w:tcPr>
          <w:p>
            <w:pPr>
              <w:pStyle w:val="TableParagraph"/>
              <w:spacing w:line="208" w:lineRule="exact" w:before="12"/>
              <w:ind w:left="20"/>
              <w:rPr>
                <w:sz w:val="20"/>
              </w:rPr>
            </w:pPr>
            <w:r>
              <w:rPr>
                <w:color w:val="201F1D"/>
                <w:spacing w:val="-5"/>
                <w:sz w:val="20"/>
              </w:rPr>
              <w:t>18U</w:t>
            </w:r>
          </w:p>
        </w:tc>
        <w:tc>
          <w:tcPr>
            <w:tcW w:w="1440" w:type="dxa"/>
          </w:tcPr>
          <w:p>
            <w:pPr>
              <w:pStyle w:val="TableParagraph"/>
              <w:spacing w:line="208" w:lineRule="exact" w:before="12"/>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spacing w:line="208" w:lineRule="exact" w:before="12"/>
              <w:ind w:right="121"/>
              <w:rPr>
                <w:sz w:val="20"/>
              </w:rPr>
            </w:pPr>
            <w:r>
              <w:rPr>
                <w:color w:val="201F1D"/>
                <w:spacing w:val="-5"/>
                <w:sz w:val="20"/>
              </w:rPr>
              <w:t>11</w:t>
            </w:r>
          </w:p>
        </w:tc>
        <w:tc>
          <w:tcPr>
            <w:tcW w:w="1800" w:type="dxa"/>
          </w:tcPr>
          <w:p>
            <w:pPr>
              <w:pStyle w:val="TableParagraph"/>
              <w:spacing w:line="208" w:lineRule="exact" w:before="12"/>
              <w:ind w:left="32" w:right="2"/>
              <w:rPr>
                <w:sz w:val="20"/>
              </w:rPr>
            </w:pPr>
            <w:r>
              <w:rPr>
                <w:color w:val="201F1D"/>
                <w:spacing w:val="-10"/>
                <w:sz w:val="20"/>
              </w:rPr>
              <w:t>8</w:t>
            </w:r>
          </w:p>
        </w:tc>
        <w:tc>
          <w:tcPr>
            <w:tcW w:w="1720" w:type="dxa"/>
          </w:tcPr>
          <w:p>
            <w:pPr>
              <w:pStyle w:val="TableParagraph"/>
              <w:spacing w:line="208" w:lineRule="exact" w:before="12"/>
              <w:ind w:left="40" w:right="20"/>
              <w:rPr>
                <w:sz w:val="20"/>
              </w:rPr>
            </w:pPr>
            <w:r>
              <w:rPr>
                <w:color w:val="201F1D"/>
                <w:spacing w:val="-5"/>
                <w:sz w:val="20"/>
              </w:rPr>
              <w:t>22</w:t>
            </w:r>
          </w:p>
        </w:tc>
        <w:tc>
          <w:tcPr>
            <w:tcW w:w="1700" w:type="dxa"/>
          </w:tcPr>
          <w:p>
            <w:pPr>
              <w:pStyle w:val="TableParagraph"/>
              <w:spacing w:line="208" w:lineRule="exact" w:before="12"/>
              <w:ind w:right="121"/>
              <w:rPr>
                <w:sz w:val="20"/>
              </w:rPr>
            </w:pPr>
            <w:r>
              <w:rPr>
                <w:color w:val="201F1D"/>
                <w:spacing w:val="-10"/>
                <w:sz w:val="20"/>
              </w:rPr>
              <w:t>3</w:t>
            </w:r>
          </w:p>
        </w:tc>
      </w:tr>
      <w:tr>
        <w:trPr>
          <w:trHeight w:val="240" w:hRule="atLeast"/>
        </w:trPr>
        <w:tc>
          <w:tcPr>
            <w:tcW w:w="1000" w:type="dxa"/>
          </w:tcPr>
          <w:p>
            <w:pPr>
              <w:pStyle w:val="TableParagraph"/>
              <w:spacing w:line="210" w:lineRule="exact" w:before="10"/>
              <w:ind w:left="20"/>
              <w:rPr>
                <w:sz w:val="20"/>
              </w:rPr>
            </w:pPr>
            <w:r>
              <w:rPr>
                <w:color w:val="201F1D"/>
                <w:spacing w:val="-5"/>
                <w:sz w:val="20"/>
              </w:rPr>
              <w:t>19U</w:t>
            </w:r>
          </w:p>
        </w:tc>
        <w:tc>
          <w:tcPr>
            <w:tcW w:w="1440" w:type="dxa"/>
          </w:tcPr>
          <w:p>
            <w:pPr>
              <w:pStyle w:val="TableParagraph"/>
              <w:spacing w:line="210" w:lineRule="exact" w:before="10"/>
              <w:ind w:left="10"/>
              <w:rPr>
                <w:sz w:val="20"/>
              </w:rPr>
            </w:pPr>
            <w:r>
              <w:rPr>
                <w:color w:val="201F1D"/>
                <w:sz w:val="20"/>
              </w:rPr>
              <w:t>11</w:t>
            </w:r>
            <w:r>
              <w:rPr>
                <w:color w:val="201F1D"/>
                <w:spacing w:val="-4"/>
                <w:sz w:val="20"/>
              </w:rPr>
              <w:t> </w:t>
            </w:r>
            <w:r>
              <w:rPr>
                <w:color w:val="201F1D"/>
                <w:spacing w:val="-2"/>
                <w:sz w:val="20"/>
              </w:rPr>
              <w:t>aside</w:t>
            </w:r>
          </w:p>
        </w:tc>
        <w:tc>
          <w:tcPr>
            <w:tcW w:w="1700" w:type="dxa"/>
          </w:tcPr>
          <w:p>
            <w:pPr>
              <w:pStyle w:val="TableParagraph"/>
              <w:spacing w:line="210" w:lineRule="exact" w:before="10"/>
              <w:ind w:right="121"/>
              <w:rPr>
                <w:sz w:val="20"/>
              </w:rPr>
            </w:pPr>
            <w:r>
              <w:rPr>
                <w:color w:val="201F1D"/>
                <w:spacing w:val="-5"/>
                <w:sz w:val="20"/>
              </w:rPr>
              <w:t>11</w:t>
            </w:r>
          </w:p>
        </w:tc>
        <w:tc>
          <w:tcPr>
            <w:tcW w:w="1800" w:type="dxa"/>
          </w:tcPr>
          <w:p>
            <w:pPr>
              <w:pStyle w:val="TableParagraph"/>
              <w:spacing w:line="210" w:lineRule="exact" w:before="10"/>
              <w:ind w:left="32" w:right="2"/>
              <w:rPr>
                <w:sz w:val="20"/>
              </w:rPr>
            </w:pPr>
            <w:r>
              <w:rPr>
                <w:color w:val="201F1D"/>
                <w:spacing w:val="-10"/>
                <w:sz w:val="20"/>
              </w:rPr>
              <w:t>8</w:t>
            </w:r>
          </w:p>
        </w:tc>
        <w:tc>
          <w:tcPr>
            <w:tcW w:w="1720" w:type="dxa"/>
          </w:tcPr>
          <w:p>
            <w:pPr>
              <w:pStyle w:val="TableParagraph"/>
              <w:spacing w:line="210" w:lineRule="exact" w:before="10"/>
              <w:ind w:left="40" w:right="20"/>
              <w:rPr>
                <w:sz w:val="20"/>
              </w:rPr>
            </w:pPr>
            <w:r>
              <w:rPr>
                <w:color w:val="201F1D"/>
                <w:spacing w:val="-5"/>
                <w:sz w:val="20"/>
              </w:rPr>
              <w:t>22</w:t>
            </w:r>
          </w:p>
        </w:tc>
        <w:tc>
          <w:tcPr>
            <w:tcW w:w="1700" w:type="dxa"/>
          </w:tcPr>
          <w:p>
            <w:pPr>
              <w:pStyle w:val="TableParagraph"/>
              <w:spacing w:line="210" w:lineRule="exact" w:before="10"/>
              <w:ind w:right="121"/>
              <w:rPr>
                <w:sz w:val="20"/>
              </w:rPr>
            </w:pPr>
            <w:r>
              <w:rPr>
                <w:color w:val="201F1D"/>
                <w:spacing w:val="-10"/>
                <w:sz w:val="20"/>
              </w:rPr>
              <w:t>3</w:t>
            </w:r>
          </w:p>
        </w:tc>
      </w:tr>
    </w:tbl>
    <w:p>
      <w:pPr>
        <w:pStyle w:val="BodyText"/>
      </w:pPr>
    </w:p>
    <w:p>
      <w:pPr>
        <w:pStyle w:val="BodyText"/>
        <w:spacing w:before="15"/>
      </w:pPr>
    </w:p>
    <w:p>
      <w:pPr>
        <w:pStyle w:val="BodyText"/>
        <w:ind w:left="360" w:right="393"/>
      </w:pPr>
      <w:r>
        <w:rPr>
          <w:color w:val="201F1D"/>
        </w:rPr>
        <w:t>If</w:t>
      </w:r>
      <w:r>
        <w:rPr>
          <w:color w:val="201F1D"/>
          <w:spacing w:val="-3"/>
        </w:rPr>
        <w:t> </w:t>
      </w:r>
      <w:r>
        <w:rPr>
          <w:color w:val="201F1D"/>
        </w:rPr>
        <w:t>the</w:t>
      </w:r>
      <w:r>
        <w:rPr>
          <w:color w:val="201F1D"/>
          <w:spacing w:val="-3"/>
        </w:rPr>
        <w:t> </w:t>
      </w:r>
      <w:r>
        <w:rPr>
          <w:color w:val="201F1D"/>
        </w:rPr>
        <w:t>minimum</w:t>
      </w:r>
      <w:r>
        <w:rPr>
          <w:color w:val="201F1D"/>
          <w:spacing w:val="-3"/>
        </w:rPr>
        <w:t> </w:t>
      </w:r>
      <w:r>
        <w:rPr>
          <w:color w:val="201F1D"/>
        </w:rPr>
        <w:t>number</w:t>
      </w:r>
      <w:r>
        <w:rPr>
          <w:color w:val="201F1D"/>
          <w:spacing w:val="-3"/>
        </w:rPr>
        <w:t> </w:t>
      </w:r>
      <w:r>
        <w:rPr>
          <w:color w:val="201F1D"/>
        </w:rPr>
        <w:t>of</w:t>
      </w:r>
      <w:r>
        <w:rPr>
          <w:color w:val="201F1D"/>
          <w:spacing w:val="-3"/>
        </w:rPr>
        <w:t> </w:t>
      </w:r>
      <w:r>
        <w:rPr>
          <w:color w:val="201F1D"/>
        </w:rPr>
        <w:t>players</w:t>
      </w:r>
      <w:r>
        <w:rPr>
          <w:color w:val="201F1D"/>
          <w:spacing w:val="-3"/>
        </w:rPr>
        <w:t> </w:t>
      </w:r>
      <w:r>
        <w:rPr>
          <w:color w:val="201F1D"/>
        </w:rPr>
        <w:t>is</w:t>
      </w:r>
      <w:r>
        <w:rPr>
          <w:color w:val="201F1D"/>
          <w:spacing w:val="-3"/>
        </w:rPr>
        <w:t> </w:t>
      </w:r>
      <w:r>
        <w:rPr>
          <w:color w:val="201F1D"/>
        </w:rPr>
        <w:t>not</w:t>
      </w:r>
      <w:r>
        <w:rPr>
          <w:color w:val="201F1D"/>
          <w:spacing w:val="-3"/>
        </w:rPr>
        <w:t> </w:t>
      </w:r>
      <w:r>
        <w:rPr>
          <w:color w:val="201F1D"/>
        </w:rPr>
        <w:t>met,</w:t>
      </w:r>
      <w:r>
        <w:rPr>
          <w:color w:val="201F1D"/>
          <w:spacing w:val="-3"/>
        </w:rPr>
        <w:t> </w:t>
      </w:r>
      <w:r>
        <w:rPr>
          <w:color w:val="201F1D"/>
        </w:rPr>
        <w:t>the</w:t>
      </w:r>
      <w:r>
        <w:rPr>
          <w:color w:val="201F1D"/>
          <w:spacing w:val="-3"/>
        </w:rPr>
        <w:t> </w:t>
      </w:r>
      <w:r>
        <w:rPr>
          <w:color w:val="201F1D"/>
        </w:rPr>
        <w:t>offending</w:t>
      </w:r>
      <w:r>
        <w:rPr>
          <w:color w:val="201F1D"/>
          <w:spacing w:val="-3"/>
        </w:rPr>
        <w:t> </w:t>
      </w:r>
      <w:r>
        <w:rPr>
          <w:color w:val="201F1D"/>
        </w:rPr>
        <w:t>team</w:t>
      </w:r>
      <w:r>
        <w:rPr>
          <w:color w:val="201F1D"/>
          <w:spacing w:val="-3"/>
        </w:rPr>
        <w:t> </w:t>
      </w:r>
      <w:r>
        <w:rPr>
          <w:color w:val="201F1D"/>
        </w:rPr>
        <w:t>will</w:t>
      </w:r>
      <w:r>
        <w:rPr>
          <w:color w:val="201F1D"/>
          <w:spacing w:val="-3"/>
        </w:rPr>
        <w:t> </w:t>
      </w:r>
      <w:r>
        <w:rPr>
          <w:color w:val="201F1D"/>
        </w:rPr>
        <w:t>forfeit</w:t>
      </w:r>
      <w:r>
        <w:rPr>
          <w:color w:val="201F1D"/>
          <w:spacing w:val="-3"/>
        </w:rPr>
        <w:t> </w:t>
      </w:r>
      <w:r>
        <w:rPr>
          <w:color w:val="201F1D"/>
        </w:rPr>
        <w:t>the</w:t>
      </w:r>
      <w:r>
        <w:rPr>
          <w:color w:val="201F1D"/>
          <w:spacing w:val="-3"/>
        </w:rPr>
        <w:t> </w:t>
      </w:r>
      <w:r>
        <w:rPr>
          <w:color w:val="201F1D"/>
        </w:rPr>
        <w:t>game</w:t>
      </w:r>
      <w:r>
        <w:rPr>
          <w:color w:val="201F1D"/>
          <w:spacing w:val="-3"/>
        </w:rPr>
        <w:t> </w:t>
      </w:r>
      <w:r>
        <w:rPr>
          <w:color w:val="201F1D"/>
        </w:rPr>
        <w:t>by</w:t>
      </w:r>
      <w:r>
        <w:rPr>
          <w:color w:val="201F1D"/>
          <w:spacing w:val="-3"/>
        </w:rPr>
        <w:t> </w:t>
      </w:r>
      <w:r>
        <w:rPr>
          <w:color w:val="201F1D"/>
        </w:rPr>
        <w:t>a score of 4-0.</w:t>
      </w:r>
    </w:p>
    <w:p>
      <w:pPr>
        <w:pStyle w:val="BodyText"/>
      </w:pPr>
    </w:p>
    <w:p>
      <w:pPr>
        <w:pStyle w:val="Heading1"/>
      </w:pPr>
      <w:r>
        <w:rPr>
          <w:color w:val="201F1D"/>
          <w:highlight w:val="yellow"/>
        </w:rPr>
        <w:t>GAME</w:t>
      </w:r>
      <w:r>
        <w:rPr>
          <w:color w:val="201F1D"/>
          <w:spacing w:val="-6"/>
          <w:highlight w:val="yellow"/>
        </w:rPr>
        <w:t> </w:t>
      </w:r>
      <w:r>
        <w:rPr>
          <w:color w:val="201F1D"/>
          <w:spacing w:val="-4"/>
          <w:highlight w:val="yellow"/>
        </w:rPr>
        <w:t>BALL</w:t>
      </w:r>
    </w:p>
    <w:p>
      <w:pPr>
        <w:pStyle w:val="BodyText"/>
        <w:ind w:left="360"/>
      </w:pPr>
      <w:r>
        <w:rPr>
          <w:color w:val="201F1D"/>
        </w:rPr>
        <w:t>7U,</w:t>
      </w:r>
      <w:r>
        <w:rPr>
          <w:color w:val="201F1D"/>
          <w:spacing w:val="-4"/>
        </w:rPr>
        <w:t> </w:t>
      </w:r>
      <w:r>
        <w:rPr>
          <w:color w:val="201F1D"/>
        </w:rPr>
        <w:t>&amp;</w:t>
      </w:r>
      <w:r>
        <w:rPr>
          <w:color w:val="201F1D"/>
          <w:spacing w:val="-3"/>
        </w:rPr>
        <w:t> </w:t>
      </w:r>
      <w:r>
        <w:rPr>
          <w:color w:val="201F1D"/>
        </w:rPr>
        <w:t>8U:</w:t>
      </w:r>
      <w:r>
        <w:rPr>
          <w:color w:val="201F1D"/>
          <w:spacing w:val="-4"/>
        </w:rPr>
        <w:t> </w:t>
      </w:r>
      <w:r>
        <w:rPr>
          <w:color w:val="201F1D"/>
        </w:rPr>
        <w:t>Size</w:t>
      </w:r>
      <w:r>
        <w:rPr>
          <w:color w:val="201F1D"/>
          <w:spacing w:val="-3"/>
        </w:rPr>
        <w:t> </w:t>
      </w:r>
      <w:r>
        <w:rPr>
          <w:color w:val="201F1D"/>
          <w:spacing w:val="-10"/>
        </w:rPr>
        <w:t>4</w:t>
      </w:r>
    </w:p>
    <w:p>
      <w:pPr>
        <w:pStyle w:val="BodyText"/>
        <w:ind w:left="360" w:right="6565"/>
      </w:pPr>
      <w:r>
        <w:rPr>
          <w:color w:val="201F1D"/>
        </w:rPr>
        <w:t>9U,</w:t>
      </w:r>
      <w:r>
        <w:rPr>
          <w:color w:val="201F1D"/>
          <w:spacing w:val="-8"/>
        </w:rPr>
        <w:t> </w:t>
      </w:r>
      <w:r>
        <w:rPr>
          <w:color w:val="201F1D"/>
        </w:rPr>
        <w:t>10U,</w:t>
      </w:r>
      <w:r>
        <w:rPr>
          <w:color w:val="201F1D"/>
          <w:spacing w:val="-8"/>
        </w:rPr>
        <w:t> </w:t>
      </w:r>
      <w:r>
        <w:rPr>
          <w:color w:val="201F1D"/>
        </w:rPr>
        <w:t>11U</w:t>
      </w:r>
      <w:r>
        <w:rPr>
          <w:color w:val="201F1D"/>
          <w:spacing w:val="-8"/>
        </w:rPr>
        <w:t> </w:t>
      </w:r>
      <w:r>
        <w:rPr>
          <w:color w:val="201F1D"/>
        </w:rPr>
        <w:t>&amp;</w:t>
      </w:r>
      <w:r>
        <w:rPr>
          <w:color w:val="201F1D"/>
          <w:spacing w:val="-8"/>
        </w:rPr>
        <w:t> </w:t>
      </w:r>
      <w:r>
        <w:rPr>
          <w:color w:val="201F1D"/>
        </w:rPr>
        <w:t>12U:</w:t>
      </w:r>
      <w:r>
        <w:rPr>
          <w:color w:val="201F1D"/>
          <w:spacing w:val="-8"/>
        </w:rPr>
        <w:t> </w:t>
      </w:r>
      <w:r>
        <w:rPr>
          <w:color w:val="201F1D"/>
        </w:rPr>
        <w:t>Size</w:t>
      </w:r>
      <w:r>
        <w:rPr>
          <w:color w:val="201F1D"/>
          <w:spacing w:val="-8"/>
        </w:rPr>
        <w:t> </w:t>
      </w:r>
      <w:r>
        <w:rPr>
          <w:color w:val="201F1D"/>
        </w:rPr>
        <w:t>4 13U +: Size 5</w:t>
      </w:r>
    </w:p>
    <w:p>
      <w:pPr>
        <w:pStyle w:val="BodyText"/>
      </w:pPr>
    </w:p>
    <w:p>
      <w:pPr>
        <w:pStyle w:val="BodyText"/>
        <w:ind w:left="360" w:right="393"/>
      </w:pPr>
      <w:r>
        <w:rPr>
          <w:color w:val="201F1D"/>
        </w:rPr>
        <w:t>The ball shall be provided by the tournament. The referee will pick up the ball when he checks in for the game and return the ball after completion of the game. The referee’s acceptance</w:t>
      </w:r>
      <w:r>
        <w:rPr>
          <w:color w:val="201F1D"/>
          <w:spacing w:val="-3"/>
        </w:rPr>
        <w:t> </w:t>
      </w:r>
      <w:r>
        <w:rPr>
          <w:color w:val="201F1D"/>
        </w:rPr>
        <w:t>of</w:t>
      </w:r>
      <w:r>
        <w:rPr>
          <w:color w:val="201F1D"/>
          <w:spacing w:val="-3"/>
        </w:rPr>
        <w:t> </w:t>
      </w:r>
      <w:r>
        <w:rPr>
          <w:color w:val="201F1D"/>
        </w:rPr>
        <w:t>the</w:t>
      </w:r>
      <w:r>
        <w:rPr>
          <w:color w:val="201F1D"/>
          <w:spacing w:val="-3"/>
        </w:rPr>
        <w:t> </w:t>
      </w:r>
      <w:r>
        <w:rPr>
          <w:color w:val="201F1D"/>
        </w:rPr>
        <w:t>game</w:t>
      </w:r>
      <w:r>
        <w:rPr>
          <w:color w:val="201F1D"/>
          <w:spacing w:val="-3"/>
        </w:rPr>
        <w:t> </w:t>
      </w:r>
      <w:r>
        <w:rPr>
          <w:color w:val="201F1D"/>
        </w:rPr>
        <w:t>ball</w:t>
      </w:r>
      <w:r>
        <w:rPr>
          <w:color w:val="201F1D"/>
          <w:spacing w:val="-3"/>
        </w:rPr>
        <w:t> </w:t>
      </w:r>
      <w:r>
        <w:rPr>
          <w:color w:val="201F1D"/>
        </w:rPr>
        <w:t>is</w:t>
      </w:r>
      <w:r>
        <w:rPr>
          <w:color w:val="201F1D"/>
          <w:spacing w:val="-3"/>
        </w:rPr>
        <w:t> </w:t>
      </w:r>
      <w:r>
        <w:rPr>
          <w:color w:val="201F1D"/>
        </w:rPr>
        <w:t>final</w:t>
      </w:r>
      <w:r>
        <w:rPr>
          <w:color w:val="201F1D"/>
          <w:spacing w:val="-3"/>
        </w:rPr>
        <w:t> </w:t>
      </w:r>
      <w:r>
        <w:rPr>
          <w:color w:val="201F1D"/>
        </w:rPr>
        <w:t>and</w:t>
      </w:r>
      <w:r>
        <w:rPr>
          <w:color w:val="201F1D"/>
          <w:spacing w:val="-3"/>
        </w:rPr>
        <w:t> </w:t>
      </w:r>
      <w:r>
        <w:rPr>
          <w:color w:val="201F1D"/>
        </w:rPr>
        <w:t>may</w:t>
      </w:r>
      <w:r>
        <w:rPr>
          <w:color w:val="201F1D"/>
          <w:spacing w:val="-3"/>
        </w:rPr>
        <w:t> </w:t>
      </w:r>
      <w:r>
        <w:rPr>
          <w:color w:val="201F1D"/>
        </w:rPr>
        <w:t>not</w:t>
      </w:r>
      <w:r>
        <w:rPr>
          <w:color w:val="201F1D"/>
          <w:spacing w:val="-3"/>
        </w:rPr>
        <w:t> </w:t>
      </w:r>
      <w:r>
        <w:rPr>
          <w:color w:val="201F1D"/>
        </w:rPr>
        <w:t>be</w:t>
      </w:r>
      <w:r>
        <w:rPr>
          <w:color w:val="201F1D"/>
          <w:spacing w:val="-3"/>
        </w:rPr>
        <w:t> </w:t>
      </w:r>
      <w:r>
        <w:rPr>
          <w:color w:val="201F1D"/>
        </w:rPr>
        <w:t>questioned.</w:t>
      </w:r>
      <w:r>
        <w:rPr>
          <w:color w:val="201F1D"/>
          <w:spacing w:val="-3"/>
        </w:rPr>
        <w:t> </w:t>
      </w:r>
      <w:r>
        <w:rPr>
          <w:color w:val="201F1D"/>
        </w:rPr>
        <w:t>If</w:t>
      </w:r>
      <w:r>
        <w:rPr>
          <w:color w:val="201F1D"/>
          <w:spacing w:val="-3"/>
        </w:rPr>
        <w:t> </w:t>
      </w:r>
      <w:r>
        <w:rPr>
          <w:color w:val="201F1D"/>
        </w:rPr>
        <w:t>a</w:t>
      </w:r>
      <w:r>
        <w:rPr>
          <w:color w:val="201F1D"/>
          <w:spacing w:val="-3"/>
        </w:rPr>
        <w:t> </w:t>
      </w:r>
      <w:r>
        <w:rPr>
          <w:color w:val="201F1D"/>
        </w:rPr>
        <w:t>tournament</w:t>
      </w:r>
      <w:r>
        <w:rPr>
          <w:color w:val="201F1D"/>
          <w:spacing w:val="-3"/>
        </w:rPr>
        <w:t> </w:t>
      </w:r>
      <w:r>
        <w:rPr>
          <w:color w:val="201F1D"/>
        </w:rPr>
        <w:t>ball</w:t>
      </w:r>
      <w:r>
        <w:rPr>
          <w:color w:val="201F1D"/>
          <w:spacing w:val="-3"/>
        </w:rPr>
        <w:t> </w:t>
      </w:r>
      <w:r>
        <w:rPr>
          <w:color w:val="201F1D"/>
        </w:rPr>
        <w:t>is</w:t>
      </w:r>
      <w:r>
        <w:rPr>
          <w:color w:val="201F1D"/>
          <w:spacing w:val="-3"/>
        </w:rPr>
        <w:t> </w:t>
      </w:r>
      <w:r>
        <w:rPr>
          <w:color w:val="201F1D"/>
        </w:rPr>
        <w:t>not available, the game ball shall be provided by the home team.</w:t>
      </w:r>
    </w:p>
    <w:p>
      <w:pPr>
        <w:pStyle w:val="BodyText"/>
      </w:pPr>
    </w:p>
    <w:p>
      <w:pPr>
        <w:pStyle w:val="Heading1"/>
      </w:pPr>
      <w:r>
        <w:rPr>
          <w:color w:val="201F1D"/>
          <w:highlight w:val="yellow"/>
        </w:rPr>
        <w:t>GAME</w:t>
      </w:r>
      <w:r>
        <w:rPr>
          <w:color w:val="201F1D"/>
          <w:spacing w:val="-4"/>
          <w:highlight w:val="yellow"/>
        </w:rPr>
        <w:t> </w:t>
      </w:r>
      <w:r>
        <w:rPr>
          <w:color w:val="201F1D"/>
          <w:spacing w:val="-2"/>
          <w:highlight w:val="yellow"/>
        </w:rPr>
        <w:t>LENGTH</w:t>
      </w:r>
    </w:p>
    <w:p>
      <w:pPr>
        <w:pStyle w:val="BodyText"/>
        <w:ind w:left="360"/>
      </w:pPr>
      <w:r>
        <w:rPr>
          <w:color w:val="201F1D"/>
        </w:rPr>
        <w:t>(Five</w:t>
      </w:r>
      <w:r>
        <w:rPr>
          <w:color w:val="201F1D"/>
          <w:spacing w:val="-6"/>
        </w:rPr>
        <w:t> </w:t>
      </w:r>
      <w:r>
        <w:rPr>
          <w:color w:val="201F1D"/>
        </w:rPr>
        <w:t>minute</w:t>
      </w:r>
      <w:r>
        <w:rPr>
          <w:color w:val="201F1D"/>
          <w:spacing w:val="-6"/>
        </w:rPr>
        <w:t> </w:t>
      </w:r>
      <w:r>
        <w:rPr>
          <w:color w:val="201F1D"/>
        </w:rPr>
        <w:t>break</w:t>
      </w:r>
      <w:r>
        <w:rPr>
          <w:color w:val="201F1D"/>
          <w:spacing w:val="-6"/>
        </w:rPr>
        <w:t> </w:t>
      </w:r>
      <w:r>
        <w:rPr>
          <w:color w:val="201F1D"/>
        </w:rPr>
        <w:t>between</w:t>
      </w:r>
      <w:r>
        <w:rPr>
          <w:color w:val="201F1D"/>
          <w:spacing w:val="-6"/>
        </w:rPr>
        <w:t> </w:t>
      </w:r>
      <w:r>
        <w:rPr>
          <w:color w:val="201F1D"/>
          <w:spacing w:val="-2"/>
        </w:rPr>
        <w:t>periods)</w:t>
      </w:r>
    </w:p>
    <w:tbl>
      <w:tblPr>
        <w:tblW w:w="0" w:type="auto"/>
        <w:jc w:val="left"/>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40"/>
        <w:gridCol w:w="4160"/>
        <w:gridCol w:w="4020"/>
      </w:tblGrid>
      <w:tr>
        <w:trPr>
          <w:trHeight w:val="480" w:hRule="atLeast"/>
        </w:trPr>
        <w:tc>
          <w:tcPr>
            <w:tcW w:w="1540" w:type="dxa"/>
          </w:tcPr>
          <w:p>
            <w:pPr>
              <w:pStyle w:val="TableParagraph"/>
              <w:spacing w:line="239" w:lineRule="exact"/>
              <w:ind w:left="110"/>
              <w:jc w:val="left"/>
              <w:rPr>
                <w:sz w:val="20"/>
              </w:rPr>
            </w:pPr>
            <w:r>
              <w:rPr>
                <w:color w:val="201F1D"/>
                <w:sz w:val="20"/>
              </w:rPr>
              <w:t>7U</w:t>
            </w:r>
            <w:r>
              <w:rPr>
                <w:color w:val="201F1D"/>
                <w:spacing w:val="-2"/>
                <w:sz w:val="20"/>
              </w:rPr>
              <w:t> </w:t>
            </w:r>
            <w:r>
              <w:rPr>
                <w:color w:val="201F1D"/>
                <w:sz w:val="20"/>
              </w:rPr>
              <w:t>to</w:t>
            </w:r>
            <w:r>
              <w:rPr>
                <w:color w:val="201F1D"/>
                <w:spacing w:val="-2"/>
                <w:sz w:val="20"/>
              </w:rPr>
              <w:t> </w:t>
            </w:r>
            <w:r>
              <w:rPr>
                <w:color w:val="201F1D"/>
                <w:spacing w:val="-5"/>
                <w:sz w:val="20"/>
              </w:rPr>
              <w:t>8U</w:t>
            </w:r>
          </w:p>
        </w:tc>
        <w:tc>
          <w:tcPr>
            <w:tcW w:w="4160" w:type="dxa"/>
          </w:tcPr>
          <w:p>
            <w:pPr>
              <w:pStyle w:val="TableParagraph"/>
              <w:spacing w:line="239" w:lineRule="exact"/>
              <w:ind w:left="100"/>
              <w:jc w:val="left"/>
              <w:rPr>
                <w:sz w:val="20"/>
              </w:rPr>
            </w:pPr>
            <w:r>
              <w:rPr>
                <w:color w:val="201F1D"/>
                <w:sz w:val="20"/>
              </w:rPr>
              <w:t>Two</w:t>
            </w:r>
            <w:r>
              <w:rPr>
                <w:color w:val="201F1D"/>
                <w:spacing w:val="-10"/>
                <w:sz w:val="20"/>
              </w:rPr>
              <w:t> </w:t>
            </w:r>
            <w:r>
              <w:rPr>
                <w:color w:val="201F1D"/>
                <w:sz w:val="20"/>
              </w:rPr>
              <w:t>20</w:t>
            </w:r>
            <w:r>
              <w:rPr>
                <w:color w:val="201F1D"/>
                <w:spacing w:val="-10"/>
                <w:sz w:val="20"/>
              </w:rPr>
              <w:t> </w:t>
            </w:r>
            <w:r>
              <w:rPr>
                <w:color w:val="201F1D"/>
                <w:sz w:val="20"/>
              </w:rPr>
              <w:t>minute</w:t>
            </w:r>
            <w:r>
              <w:rPr>
                <w:color w:val="201F1D"/>
                <w:spacing w:val="-10"/>
                <w:sz w:val="20"/>
              </w:rPr>
              <w:t> </w:t>
            </w:r>
            <w:r>
              <w:rPr>
                <w:color w:val="201F1D"/>
                <w:spacing w:val="-2"/>
                <w:sz w:val="20"/>
              </w:rPr>
              <w:t>halves</w:t>
            </w:r>
          </w:p>
        </w:tc>
        <w:tc>
          <w:tcPr>
            <w:tcW w:w="4020" w:type="dxa"/>
          </w:tcPr>
          <w:p>
            <w:pPr>
              <w:pStyle w:val="TableParagraph"/>
              <w:spacing w:line="244" w:lineRule="exact"/>
              <w:ind w:left="95" w:right="134"/>
              <w:jc w:val="left"/>
              <w:rPr>
                <w:sz w:val="20"/>
              </w:rPr>
            </w:pPr>
            <w:r>
              <w:rPr>
                <w:color w:val="201F1D"/>
                <w:sz w:val="20"/>
              </w:rPr>
              <w:t>4V4;</w:t>
            </w:r>
            <w:r>
              <w:rPr>
                <w:color w:val="201F1D"/>
                <w:spacing w:val="-14"/>
                <w:sz w:val="20"/>
              </w:rPr>
              <w:t> </w:t>
            </w:r>
            <w:r>
              <w:rPr>
                <w:color w:val="201F1D"/>
                <w:sz w:val="20"/>
              </w:rPr>
              <w:t>Modified</w:t>
            </w:r>
            <w:r>
              <w:rPr>
                <w:color w:val="201F1D"/>
                <w:spacing w:val="-14"/>
                <w:sz w:val="20"/>
              </w:rPr>
              <w:t> </w:t>
            </w:r>
            <w:r>
              <w:rPr>
                <w:color w:val="201F1D"/>
                <w:sz w:val="20"/>
              </w:rPr>
              <w:t>offsides</w:t>
            </w:r>
            <w:r>
              <w:rPr>
                <w:color w:val="201F1D"/>
                <w:spacing w:val="-14"/>
                <w:sz w:val="20"/>
              </w:rPr>
              <w:t> </w:t>
            </w:r>
            <w:r>
              <w:rPr>
                <w:color w:val="201F1D"/>
                <w:sz w:val="20"/>
              </w:rPr>
              <w:t>(defensive build up line); no heading</w:t>
            </w:r>
          </w:p>
        </w:tc>
      </w:tr>
      <w:tr>
        <w:trPr>
          <w:trHeight w:val="472" w:hRule="atLeast"/>
        </w:trPr>
        <w:tc>
          <w:tcPr>
            <w:tcW w:w="1540" w:type="dxa"/>
          </w:tcPr>
          <w:p>
            <w:pPr>
              <w:pStyle w:val="TableParagraph"/>
              <w:spacing w:line="232" w:lineRule="exact"/>
              <w:ind w:left="110"/>
              <w:jc w:val="left"/>
              <w:rPr>
                <w:sz w:val="20"/>
              </w:rPr>
            </w:pPr>
            <w:r>
              <w:rPr>
                <w:color w:val="201F1D"/>
                <w:sz w:val="20"/>
              </w:rPr>
              <w:t>9U</w:t>
            </w:r>
            <w:r>
              <w:rPr>
                <w:color w:val="201F1D"/>
                <w:spacing w:val="-2"/>
                <w:sz w:val="20"/>
              </w:rPr>
              <w:t> </w:t>
            </w:r>
            <w:r>
              <w:rPr>
                <w:color w:val="201F1D"/>
                <w:sz w:val="20"/>
              </w:rPr>
              <w:t>to</w:t>
            </w:r>
            <w:r>
              <w:rPr>
                <w:color w:val="201F1D"/>
                <w:spacing w:val="-2"/>
                <w:sz w:val="20"/>
              </w:rPr>
              <w:t> </w:t>
            </w:r>
            <w:r>
              <w:rPr>
                <w:color w:val="201F1D"/>
                <w:spacing w:val="-5"/>
                <w:sz w:val="20"/>
              </w:rPr>
              <w:t>10U</w:t>
            </w:r>
          </w:p>
        </w:tc>
        <w:tc>
          <w:tcPr>
            <w:tcW w:w="4160" w:type="dxa"/>
          </w:tcPr>
          <w:p>
            <w:pPr>
              <w:pStyle w:val="TableParagraph"/>
              <w:spacing w:line="232" w:lineRule="exact"/>
              <w:ind w:left="100"/>
              <w:jc w:val="left"/>
              <w:rPr>
                <w:sz w:val="20"/>
              </w:rPr>
            </w:pPr>
            <w:r>
              <w:rPr>
                <w:color w:val="201F1D"/>
                <w:sz w:val="20"/>
              </w:rPr>
              <w:t>Two</w:t>
            </w:r>
            <w:r>
              <w:rPr>
                <w:color w:val="201F1D"/>
                <w:spacing w:val="-10"/>
                <w:sz w:val="20"/>
              </w:rPr>
              <w:t> </w:t>
            </w:r>
            <w:r>
              <w:rPr>
                <w:color w:val="201F1D"/>
                <w:sz w:val="20"/>
              </w:rPr>
              <w:t>25</w:t>
            </w:r>
            <w:r>
              <w:rPr>
                <w:color w:val="201F1D"/>
                <w:spacing w:val="-10"/>
                <w:sz w:val="20"/>
              </w:rPr>
              <w:t> </w:t>
            </w:r>
            <w:r>
              <w:rPr>
                <w:color w:val="201F1D"/>
                <w:sz w:val="20"/>
              </w:rPr>
              <w:t>minute</w:t>
            </w:r>
            <w:r>
              <w:rPr>
                <w:color w:val="201F1D"/>
                <w:spacing w:val="-10"/>
                <w:sz w:val="20"/>
              </w:rPr>
              <w:t> </w:t>
            </w:r>
            <w:r>
              <w:rPr>
                <w:color w:val="201F1D"/>
                <w:spacing w:val="-2"/>
                <w:sz w:val="20"/>
              </w:rPr>
              <w:t>halves</w:t>
            </w:r>
          </w:p>
        </w:tc>
        <w:tc>
          <w:tcPr>
            <w:tcW w:w="4020" w:type="dxa"/>
          </w:tcPr>
          <w:p>
            <w:pPr>
              <w:pStyle w:val="TableParagraph"/>
              <w:spacing w:line="232" w:lineRule="exact"/>
              <w:ind w:left="95"/>
              <w:jc w:val="left"/>
              <w:rPr>
                <w:sz w:val="20"/>
              </w:rPr>
            </w:pPr>
            <w:r>
              <w:rPr>
                <w:color w:val="201F1D"/>
                <w:sz w:val="20"/>
              </w:rPr>
              <w:t>7v7;</w:t>
            </w:r>
            <w:r>
              <w:rPr>
                <w:color w:val="201F1D"/>
                <w:spacing w:val="-7"/>
                <w:sz w:val="20"/>
              </w:rPr>
              <w:t> </w:t>
            </w:r>
            <w:r>
              <w:rPr>
                <w:color w:val="201F1D"/>
                <w:sz w:val="20"/>
              </w:rPr>
              <w:t>Modified</w:t>
            </w:r>
            <w:r>
              <w:rPr>
                <w:color w:val="201F1D"/>
                <w:spacing w:val="-7"/>
                <w:sz w:val="20"/>
              </w:rPr>
              <w:t> </w:t>
            </w:r>
            <w:r>
              <w:rPr>
                <w:color w:val="201F1D"/>
                <w:sz w:val="20"/>
              </w:rPr>
              <w:t>offsides</w:t>
            </w:r>
            <w:r>
              <w:rPr>
                <w:color w:val="201F1D"/>
                <w:spacing w:val="-6"/>
                <w:sz w:val="20"/>
              </w:rPr>
              <w:t> </w:t>
            </w:r>
            <w:r>
              <w:rPr>
                <w:color w:val="201F1D"/>
                <w:spacing w:val="-2"/>
                <w:sz w:val="20"/>
              </w:rPr>
              <w:t>(defensive</w:t>
            </w:r>
          </w:p>
          <w:p>
            <w:pPr>
              <w:pStyle w:val="TableParagraph"/>
              <w:ind w:left="95"/>
              <w:jc w:val="left"/>
              <w:rPr>
                <w:sz w:val="20"/>
              </w:rPr>
            </w:pPr>
            <w:r>
              <w:rPr>
                <w:color w:val="201F1D"/>
                <w:sz w:val="20"/>
              </w:rPr>
              <w:t>build</w:t>
            </w:r>
            <w:r>
              <w:rPr>
                <w:color w:val="201F1D"/>
                <w:spacing w:val="-4"/>
                <w:sz w:val="20"/>
              </w:rPr>
              <w:t> </w:t>
            </w:r>
            <w:r>
              <w:rPr>
                <w:color w:val="201F1D"/>
                <w:sz w:val="20"/>
              </w:rPr>
              <w:t>up</w:t>
            </w:r>
            <w:r>
              <w:rPr>
                <w:color w:val="201F1D"/>
                <w:spacing w:val="-4"/>
                <w:sz w:val="20"/>
              </w:rPr>
              <w:t> </w:t>
            </w:r>
            <w:r>
              <w:rPr>
                <w:color w:val="201F1D"/>
                <w:sz w:val="20"/>
              </w:rPr>
              <w:t>line);</w:t>
            </w:r>
            <w:r>
              <w:rPr>
                <w:color w:val="201F1D"/>
                <w:spacing w:val="-4"/>
                <w:sz w:val="20"/>
              </w:rPr>
              <w:t> </w:t>
            </w:r>
            <w:r>
              <w:rPr>
                <w:color w:val="201F1D"/>
                <w:sz w:val="20"/>
              </w:rPr>
              <w:t>no</w:t>
            </w:r>
            <w:r>
              <w:rPr>
                <w:color w:val="201F1D"/>
                <w:spacing w:val="-3"/>
                <w:sz w:val="20"/>
              </w:rPr>
              <w:t> </w:t>
            </w:r>
            <w:r>
              <w:rPr>
                <w:color w:val="201F1D"/>
                <w:spacing w:val="-2"/>
                <w:sz w:val="20"/>
              </w:rPr>
              <w:t>heading</w:t>
            </w:r>
          </w:p>
        </w:tc>
      </w:tr>
    </w:tbl>
    <w:p>
      <w:pPr>
        <w:pStyle w:val="TableParagraph"/>
        <w:spacing w:after="0"/>
        <w:jc w:val="left"/>
        <w:rPr>
          <w:sz w:val="20"/>
        </w:rPr>
        <w:sectPr>
          <w:pgSz w:w="12240" w:h="15840"/>
          <w:pgMar w:header="904" w:footer="0" w:top="2680" w:bottom="280" w:left="1080" w:right="1080"/>
        </w:sectPr>
      </w:pPr>
    </w:p>
    <w:p>
      <w:pPr>
        <w:pStyle w:val="BodyText"/>
        <w:spacing w:before="9"/>
        <w:rPr>
          <w:sz w:val="19"/>
        </w:rPr>
      </w:pPr>
    </w:p>
    <w:tbl>
      <w:tblPr>
        <w:tblW w:w="0" w:type="auto"/>
        <w:jc w:val="left"/>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40"/>
        <w:gridCol w:w="4160"/>
        <w:gridCol w:w="4020"/>
      </w:tblGrid>
      <w:tr>
        <w:trPr>
          <w:trHeight w:val="239" w:hRule="atLeast"/>
        </w:trPr>
        <w:tc>
          <w:tcPr>
            <w:tcW w:w="1540" w:type="dxa"/>
          </w:tcPr>
          <w:p>
            <w:pPr>
              <w:pStyle w:val="TableParagraph"/>
              <w:spacing w:line="218" w:lineRule="exact" w:before="1"/>
              <w:ind w:left="110"/>
              <w:jc w:val="left"/>
              <w:rPr>
                <w:sz w:val="20"/>
              </w:rPr>
            </w:pPr>
            <w:r>
              <w:rPr>
                <w:color w:val="201F1D"/>
                <w:sz w:val="20"/>
              </w:rPr>
              <w:t>11U</w:t>
            </w:r>
            <w:r>
              <w:rPr>
                <w:color w:val="201F1D"/>
                <w:spacing w:val="-3"/>
                <w:sz w:val="20"/>
              </w:rPr>
              <w:t> </w:t>
            </w:r>
            <w:r>
              <w:rPr>
                <w:color w:val="201F1D"/>
                <w:sz w:val="20"/>
              </w:rPr>
              <w:t>to</w:t>
            </w:r>
            <w:r>
              <w:rPr>
                <w:color w:val="201F1D"/>
                <w:spacing w:val="-2"/>
                <w:sz w:val="20"/>
              </w:rPr>
              <w:t> </w:t>
            </w:r>
            <w:r>
              <w:rPr>
                <w:color w:val="201F1D"/>
                <w:spacing w:val="-5"/>
                <w:sz w:val="20"/>
              </w:rPr>
              <w:t>12U</w:t>
            </w:r>
          </w:p>
        </w:tc>
        <w:tc>
          <w:tcPr>
            <w:tcW w:w="4160" w:type="dxa"/>
          </w:tcPr>
          <w:p>
            <w:pPr>
              <w:pStyle w:val="TableParagraph"/>
              <w:spacing w:line="218" w:lineRule="exact" w:before="1"/>
              <w:ind w:left="100"/>
              <w:jc w:val="left"/>
              <w:rPr>
                <w:sz w:val="20"/>
              </w:rPr>
            </w:pPr>
            <w:r>
              <w:rPr>
                <w:color w:val="201F1D"/>
                <w:sz w:val="20"/>
              </w:rPr>
              <w:t>Two</w:t>
            </w:r>
            <w:r>
              <w:rPr>
                <w:color w:val="201F1D"/>
                <w:spacing w:val="-10"/>
                <w:sz w:val="20"/>
              </w:rPr>
              <w:t> </w:t>
            </w:r>
            <w:r>
              <w:rPr>
                <w:color w:val="201F1D"/>
                <w:sz w:val="20"/>
              </w:rPr>
              <w:t>30</w:t>
            </w:r>
            <w:r>
              <w:rPr>
                <w:color w:val="201F1D"/>
                <w:spacing w:val="-10"/>
                <w:sz w:val="20"/>
              </w:rPr>
              <w:t> </w:t>
            </w:r>
            <w:r>
              <w:rPr>
                <w:color w:val="201F1D"/>
                <w:sz w:val="20"/>
              </w:rPr>
              <w:t>minute</w:t>
            </w:r>
            <w:r>
              <w:rPr>
                <w:color w:val="201F1D"/>
                <w:spacing w:val="-10"/>
                <w:sz w:val="20"/>
              </w:rPr>
              <w:t> </w:t>
            </w:r>
            <w:r>
              <w:rPr>
                <w:color w:val="201F1D"/>
                <w:spacing w:val="-2"/>
                <w:sz w:val="20"/>
              </w:rPr>
              <w:t>halves</w:t>
            </w:r>
          </w:p>
        </w:tc>
        <w:tc>
          <w:tcPr>
            <w:tcW w:w="4020" w:type="dxa"/>
          </w:tcPr>
          <w:p>
            <w:pPr>
              <w:pStyle w:val="TableParagraph"/>
              <w:spacing w:line="218" w:lineRule="exact" w:before="1"/>
              <w:ind w:left="95"/>
              <w:jc w:val="left"/>
              <w:rPr>
                <w:sz w:val="20"/>
              </w:rPr>
            </w:pPr>
            <w:r>
              <w:rPr>
                <w:color w:val="201F1D"/>
                <w:sz w:val="20"/>
              </w:rPr>
              <w:t>9v9;</w:t>
            </w:r>
            <w:r>
              <w:rPr>
                <w:color w:val="201F1D"/>
                <w:spacing w:val="-4"/>
                <w:sz w:val="20"/>
              </w:rPr>
              <w:t> </w:t>
            </w:r>
            <w:r>
              <w:rPr>
                <w:color w:val="201F1D"/>
                <w:sz w:val="20"/>
              </w:rPr>
              <w:t>no</w:t>
            </w:r>
            <w:r>
              <w:rPr>
                <w:color w:val="201F1D"/>
                <w:spacing w:val="-4"/>
                <w:sz w:val="20"/>
              </w:rPr>
              <w:t> </w:t>
            </w:r>
            <w:r>
              <w:rPr>
                <w:color w:val="201F1D"/>
                <w:sz w:val="20"/>
              </w:rPr>
              <w:t>heading</w:t>
            </w:r>
            <w:r>
              <w:rPr>
                <w:color w:val="201F1D"/>
                <w:spacing w:val="-4"/>
                <w:sz w:val="20"/>
              </w:rPr>
              <w:t> </w:t>
            </w:r>
            <w:r>
              <w:rPr>
                <w:color w:val="201F1D"/>
                <w:sz w:val="20"/>
              </w:rPr>
              <w:t>at</w:t>
            </w:r>
            <w:r>
              <w:rPr>
                <w:color w:val="201F1D"/>
                <w:spacing w:val="-3"/>
                <w:sz w:val="20"/>
              </w:rPr>
              <w:t> </w:t>
            </w:r>
            <w:r>
              <w:rPr>
                <w:color w:val="201F1D"/>
                <w:spacing w:val="-5"/>
                <w:sz w:val="20"/>
              </w:rPr>
              <w:t>U11</w:t>
            </w:r>
          </w:p>
        </w:tc>
      </w:tr>
      <w:tr>
        <w:trPr>
          <w:trHeight w:val="239" w:hRule="atLeast"/>
        </w:trPr>
        <w:tc>
          <w:tcPr>
            <w:tcW w:w="1540" w:type="dxa"/>
          </w:tcPr>
          <w:p>
            <w:pPr>
              <w:pStyle w:val="TableParagraph"/>
              <w:ind w:left="110"/>
              <w:jc w:val="left"/>
              <w:rPr>
                <w:sz w:val="20"/>
              </w:rPr>
            </w:pPr>
            <w:r>
              <w:rPr>
                <w:color w:val="201F1D"/>
                <w:sz w:val="20"/>
              </w:rPr>
              <w:t>13U</w:t>
            </w:r>
            <w:r>
              <w:rPr>
                <w:color w:val="201F1D"/>
                <w:spacing w:val="-3"/>
                <w:sz w:val="20"/>
              </w:rPr>
              <w:t> </w:t>
            </w:r>
            <w:r>
              <w:rPr>
                <w:color w:val="201F1D"/>
                <w:sz w:val="20"/>
              </w:rPr>
              <w:t>to</w:t>
            </w:r>
            <w:r>
              <w:rPr>
                <w:color w:val="201F1D"/>
                <w:spacing w:val="-2"/>
                <w:sz w:val="20"/>
              </w:rPr>
              <w:t> </w:t>
            </w:r>
            <w:r>
              <w:rPr>
                <w:color w:val="201F1D"/>
                <w:spacing w:val="-5"/>
                <w:sz w:val="20"/>
              </w:rPr>
              <w:t>19U</w:t>
            </w:r>
          </w:p>
        </w:tc>
        <w:tc>
          <w:tcPr>
            <w:tcW w:w="4160" w:type="dxa"/>
          </w:tcPr>
          <w:p>
            <w:pPr>
              <w:pStyle w:val="TableParagraph"/>
              <w:ind w:left="100"/>
              <w:jc w:val="left"/>
              <w:rPr>
                <w:sz w:val="20"/>
              </w:rPr>
            </w:pPr>
            <w:r>
              <w:rPr>
                <w:color w:val="201F1D"/>
                <w:sz w:val="20"/>
              </w:rPr>
              <w:t>Two</w:t>
            </w:r>
            <w:r>
              <w:rPr>
                <w:color w:val="201F1D"/>
                <w:spacing w:val="-10"/>
                <w:sz w:val="20"/>
              </w:rPr>
              <w:t> </w:t>
            </w:r>
            <w:r>
              <w:rPr>
                <w:color w:val="201F1D"/>
                <w:sz w:val="20"/>
              </w:rPr>
              <w:t>35</w:t>
            </w:r>
            <w:r>
              <w:rPr>
                <w:color w:val="201F1D"/>
                <w:spacing w:val="-10"/>
                <w:sz w:val="20"/>
              </w:rPr>
              <w:t> </w:t>
            </w:r>
            <w:r>
              <w:rPr>
                <w:color w:val="201F1D"/>
                <w:sz w:val="20"/>
              </w:rPr>
              <w:t>minute</w:t>
            </w:r>
            <w:r>
              <w:rPr>
                <w:color w:val="201F1D"/>
                <w:spacing w:val="-10"/>
                <w:sz w:val="20"/>
              </w:rPr>
              <w:t> </w:t>
            </w:r>
            <w:r>
              <w:rPr>
                <w:color w:val="201F1D"/>
                <w:spacing w:val="-2"/>
                <w:sz w:val="20"/>
              </w:rPr>
              <w:t>halves</w:t>
            </w:r>
          </w:p>
        </w:tc>
        <w:tc>
          <w:tcPr>
            <w:tcW w:w="4020" w:type="dxa"/>
          </w:tcPr>
          <w:p>
            <w:pPr>
              <w:pStyle w:val="TableParagraph"/>
              <w:ind w:left="95"/>
              <w:jc w:val="left"/>
              <w:rPr>
                <w:sz w:val="20"/>
              </w:rPr>
            </w:pPr>
            <w:r>
              <w:rPr>
                <w:color w:val="201F1D"/>
                <w:spacing w:val="-2"/>
                <w:sz w:val="20"/>
              </w:rPr>
              <w:t>11v11</w:t>
            </w:r>
          </w:p>
        </w:tc>
      </w:tr>
    </w:tbl>
    <w:p>
      <w:pPr>
        <w:pStyle w:val="BodyText"/>
        <w:spacing w:before="243"/>
        <w:ind w:left="360" w:right="393"/>
      </w:pPr>
      <w:r>
        <w:rPr>
          <w:color w:val="201F1D"/>
        </w:rPr>
        <w:t>The Tournament Director may shorten the time of any game. Games shall be played as scheduled</w:t>
      </w:r>
      <w:r>
        <w:rPr>
          <w:color w:val="201F1D"/>
          <w:spacing w:val="-4"/>
        </w:rPr>
        <w:t> </w:t>
      </w:r>
      <w:r>
        <w:rPr>
          <w:color w:val="201F1D"/>
        </w:rPr>
        <w:t>(there</w:t>
      </w:r>
      <w:r>
        <w:rPr>
          <w:color w:val="201F1D"/>
          <w:spacing w:val="-4"/>
        </w:rPr>
        <w:t> </w:t>
      </w:r>
      <w:r>
        <w:rPr>
          <w:color w:val="201F1D"/>
        </w:rPr>
        <w:t>is</w:t>
      </w:r>
      <w:r>
        <w:rPr>
          <w:color w:val="201F1D"/>
          <w:spacing w:val="-4"/>
        </w:rPr>
        <w:t> </w:t>
      </w:r>
      <w:r>
        <w:rPr>
          <w:color w:val="201F1D"/>
        </w:rPr>
        <w:t>no</w:t>
      </w:r>
      <w:r>
        <w:rPr>
          <w:color w:val="201F1D"/>
          <w:spacing w:val="-4"/>
        </w:rPr>
        <w:t> </w:t>
      </w:r>
      <w:r>
        <w:rPr>
          <w:color w:val="201F1D"/>
        </w:rPr>
        <w:t>excuse</w:t>
      </w:r>
      <w:r>
        <w:rPr>
          <w:color w:val="201F1D"/>
          <w:spacing w:val="-4"/>
        </w:rPr>
        <w:t> </w:t>
      </w:r>
      <w:r>
        <w:rPr>
          <w:color w:val="201F1D"/>
        </w:rPr>
        <w:t>for</w:t>
      </w:r>
      <w:r>
        <w:rPr>
          <w:color w:val="201F1D"/>
          <w:spacing w:val="-4"/>
        </w:rPr>
        <w:t> </w:t>
      </w:r>
      <w:r>
        <w:rPr>
          <w:color w:val="201F1D"/>
        </w:rPr>
        <w:t>late</w:t>
      </w:r>
      <w:r>
        <w:rPr>
          <w:color w:val="201F1D"/>
          <w:spacing w:val="-4"/>
        </w:rPr>
        <w:t> </w:t>
      </w:r>
      <w:r>
        <w:rPr>
          <w:color w:val="201F1D"/>
        </w:rPr>
        <w:t>or</w:t>
      </w:r>
      <w:r>
        <w:rPr>
          <w:color w:val="201F1D"/>
          <w:spacing w:val="-4"/>
        </w:rPr>
        <w:t> </w:t>
      </w:r>
      <w:r>
        <w:rPr>
          <w:color w:val="201F1D"/>
        </w:rPr>
        <w:t>non-appearance).</w:t>
      </w:r>
      <w:r>
        <w:rPr>
          <w:color w:val="201F1D"/>
          <w:spacing w:val="-4"/>
        </w:rPr>
        <w:t> </w:t>
      </w:r>
      <w:r>
        <w:rPr>
          <w:color w:val="201F1D"/>
        </w:rPr>
        <w:t>Only</w:t>
      </w:r>
      <w:r>
        <w:rPr>
          <w:color w:val="201F1D"/>
          <w:spacing w:val="-4"/>
        </w:rPr>
        <w:t> </w:t>
      </w:r>
      <w:r>
        <w:rPr>
          <w:color w:val="201F1D"/>
        </w:rPr>
        <w:t>the</w:t>
      </w:r>
      <w:r>
        <w:rPr>
          <w:color w:val="201F1D"/>
          <w:spacing w:val="-4"/>
        </w:rPr>
        <w:t> </w:t>
      </w:r>
      <w:r>
        <w:rPr>
          <w:color w:val="201F1D"/>
        </w:rPr>
        <w:t>referee</w:t>
      </w:r>
      <w:r>
        <w:rPr>
          <w:color w:val="201F1D"/>
          <w:spacing w:val="-4"/>
        </w:rPr>
        <w:t> </w:t>
      </w:r>
      <w:r>
        <w:rPr>
          <w:color w:val="201F1D"/>
        </w:rPr>
        <w:t>in</w:t>
      </w:r>
      <w:r>
        <w:rPr>
          <w:color w:val="201F1D"/>
          <w:spacing w:val="-4"/>
        </w:rPr>
        <w:t> </w:t>
      </w:r>
      <w:r>
        <w:rPr>
          <w:color w:val="201F1D"/>
        </w:rPr>
        <w:t>charge</w:t>
      </w:r>
      <w:r>
        <w:rPr>
          <w:color w:val="201F1D"/>
          <w:spacing w:val="-4"/>
        </w:rPr>
        <w:t> </w:t>
      </w:r>
      <w:r>
        <w:rPr>
          <w:color w:val="201F1D"/>
        </w:rPr>
        <w:t>of</w:t>
      </w:r>
      <w:r>
        <w:rPr>
          <w:color w:val="201F1D"/>
          <w:spacing w:val="-4"/>
        </w:rPr>
        <w:t> </w:t>
      </w:r>
      <w:r>
        <w:rPr>
          <w:color w:val="201F1D"/>
        </w:rPr>
        <w:t>the game, with concurrence of the Tournament Director, has the authority to cancel any game. The game referee will allow a grace period of fifteen (15) minutes maximum from the scheduled kick-off time before canceling any game. When games previously in progress are running</w:t>
      </w:r>
      <w:r>
        <w:rPr>
          <w:color w:val="201F1D"/>
          <w:spacing w:val="-2"/>
        </w:rPr>
        <w:t> </w:t>
      </w:r>
      <w:r>
        <w:rPr>
          <w:color w:val="201F1D"/>
        </w:rPr>
        <w:t>later</w:t>
      </w:r>
      <w:r>
        <w:rPr>
          <w:color w:val="201F1D"/>
          <w:spacing w:val="-2"/>
        </w:rPr>
        <w:t> </w:t>
      </w:r>
      <w:r>
        <w:rPr>
          <w:color w:val="201F1D"/>
        </w:rPr>
        <w:t>than</w:t>
      </w:r>
      <w:r>
        <w:rPr>
          <w:color w:val="201F1D"/>
          <w:spacing w:val="-2"/>
        </w:rPr>
        <w:t> </w:t>
      </w:r>
      <w:r>
        <w:rPr>
          <w:color w:val="201F1D"/>
        </w:rPr>
        <w:t>the</w:t>
      </w:r>
      <w:r>
        <w:rPr>
          <w:color w:val="201F1D"/>
          <w:spacing w:val="-2"/>
        </w:rPr>
        <w:t> </w:t>
      </w:r>
      <w:r>
        <w:rPr>
          <w:color w:val="201F1D"/>
        </w:rPr>
        <w:t>fifteen</w:t>
      </w:r>
      <w:r>
        <w:rPr>
          <w:color w:val="201F1D"/>
          <w:spacing w:val="-2"/>
        </w:rPr>
        <w:t> </w:t>
      </w:r>
      <w:r>
        <w:rPr>
          <w:color w:val="201F1D"/>
        </w:rPr>
        <w:t>(15)</w:t>
      </w:r>
      <w:r>
        <w:rPr>
          <w:color w:val="201F1D"/>
          <w:spacing w:val="-2"/>
        </w:rPr>
        <w:t> </w:t>
      </w:r>
      <w:r>
        <w:rPr>
          <w:color w:val="201F1D"/>
        </w:rPr>
        <w:t>minutes</w:t>
      </w:r>
      <w:r>
        <w:rPr>
          <w:color w:val="201F1D"/>
          <w:spacing w:val="-2"/>
        </w:rPr>
        <w:t> </w:t>
      </w:r>
      <w:r>
        <w:rPr>
          <w:color w:val="201F1D"/>
        </w:rPr>
        <w:t>from</w:t>
      </w:r>
      <w:r>
        <w:rPr>
          <w:color w:val="201F1D"/>
          <w:spacing w:val="-2"/>
        </w:rPr>
        <w:t> </w:t>
      </w:r>
      <w:r>
        <w:rPr>
          <w:color w:val="201F1D"/>
        </w:rPr>
        <w:t>the</w:t>
      </w:r>
      <w:r>
        <w:rPr>
          <w:color w:val="201F1D"/>
          <w:spacing w:val="-2"/>
        </w:rPr>
        <w:t> </w:t>
      </w:r>
      <w:r>
        <w:rPr>
          <w:color w:val="201F1D"/>
        </w:rPr>
        <w:t>scheduled</w:t>
      </w:r>
      <w:r>
        <w:rPr>
          <w:color w:val="201F1D"/>
          <w:spacing w:val="-2"/>
        </w:rPr>
        <w:t> </w:t>
      </w:r>
      <w:r>
        <w:rPr>
          <w:color w:val="201F1D"/>
        </w:rPr>
        <w:t>kickoff</w:t>
      </w:r>
      <w:r>
        <w:rPr>
          <w:color w:val="201F1D"/>
          <w:spacing w:val="-2"/>
        </w:rPr>
        <w:t> </w:t>
      </w:r>
      <w:r>
        <w:rPr>
          <w:color w:val="201F1D"/>
        </w:rPr>
        <w:t>time,</w:t>
      </w:r>
      <w:r>
        <w:rPr>
          <w:color w:val="201F1D"/>
          <w:spacing w:val="-2"/>
        </w:rPr>
        <w:t> </w:t>
      </w:r>
      <w:r>
        <w:rPr>
          <w:color w:val="201F1D"/>
        </w:rPr>
        <w:t>no</w:t>
      </w:r>
      <w:r>
        <w:rPr>
          <w:color w:val="201F1D"/>
          <w:spacing w:val="-2"/>
        </w:rPr>
        <w:t> </w:t>
      </w:r>
      <w:r>
        <w:rPr>
          <w:color w:val="201F1D"/>
        </w:rPr>
        <w:t>grace</w:t>
      </w:r>
      <w:r>
        <w:rPr>
          <w:color w:val="201F1D"/>
          <w:spacing w:val="-2"/>
        </w:rPr>
        <w:t> </w:t>
      </w:r>
      <w:r>
        <w:rPr>
          <w:color w:val="201F1D"/>
        </w:rPr>
        <w:t>period will be allowed. Failure of a team to be ready at kickoff time shall constitute forfeiture and that team shall lose the game by a score of 4-0.</w:t>
      </w:r>
    </w:p>
    <w:p>
      <w:pPr>
        <w:pStyle w:val="BodyText"/>
        <w:spacing w:before="243"/>
        <w:ind w:left="360" w:right="393"/>
      </w:pPr>
      <w:r>
        <w:rPr>
          <w:color w:val="201F1D"/>
        </w:rPr>
        <w:t>In the event a team refuses to continue a game (walks off the field) after the start of the game,</w:t>
      </w:r>
      <w:r>
        <w:rPr>
          <w:color w:val="201F1D"/>
          <w:spacing w:val="-3"/>
        </w:rPr>
        <w:t> </w:t>
      </w:r>
      <w:r>
        <w:rPr>
          <w:color w:val="201F1D"/>
        </w:rPr>
        <w:t>that</w:t>
      </w:r>
      <w:r>
        <w:rPr>
          <w:color w:val="201F1D"/>
          <w:spacing w:val="-3"/>
        </w:rPr>
        <w:t> </w:t>
      </w:r>
      <w:r>
        <w:rPr>
          <w:color w:val="201F1D"/>
        </w:rPr>
        <w:t>team</w:t>
      </w:r>
      <w:r>
        <w:rPr>
          <w:color w:val="201F1D"/>
          <w:spacing w:val="-3"/>
        </w:rPr>
        <w:t> </w:t>
      </w:r>
      <w:r>
        <w:rPr>
          <w:color w:val="201F1D"/>
        </w:rPr>
        <w:t>shall</w:t>
      </w:r>
      <w:r>
        <w:rPr>
          <w:color w:val="201F1D"/>
          <w:spacing w:val="-3"/>
        </w:rPr>
        <w:t> </w:t>
      </w:r>
      <w:r>
        <w:rPr>
          <w:color w:val="201F1D"/>
        </w:rPr>
        <w:t>forfeit</w:t>
      </w:r>
      <w:r>
        <w:rPr>
          <w:color w:val="201F1D"/>
          <w:spacing w:val="-3"/>
        </w:rPr>
        <w:t> </w:t>
      </w:r>
      <w:r>
        <w:rPr>
          <w:color w:val="201F1D"/>
        </w:rPr>
        <w:t>the</w:t>
      </w:r>
      <w:r>
        <w:rPr>
          <w:color w:val="201F1D"/>
          <w:spacing w:val="-3"/>
        </w:rPr>
        <w:t> </w:t>
      </w:r>
      <w:r>
        <w:rPr>
          <w:color w:val="201F1D"/>
        </w:rPr>
        <w:t>game</w:t>
      </w:r>
      <w:r>
        <w:rPr>
          <w:color w:val="201F1D"/>
          <w:spacing w:val="-3"/>
        </w:rPr>
        <w:t> </w:t>
      </w:r>
      <w:r>
        <w:rPr>
          <w:color w:val="201F1D"/>
        </w:rPr>
        <w:t>by</w:t>
      </w:r>
      <w:r>
        <w:rPr>
          <w:color w:val="201F1D"/>
          <w:spacing w:val="-3"/>
        </w:rPr>
        <w:t> </w:t>
      </w:r>
      <w:r>
        <w:rPr>
          <w:color w:val="201F1D"/>
        </w:rPr>
        <w:t>a</w:t>
      </w:r>
      <w:r>
        <w:rPr>
          <w:color w:val="201F1D"/>
          <w:spacing w:val="-3"/>
        </w:rPr>
        <w:t> </w:t>
      </w:r>
      <w:r>
        <w:rPr>
          <w:color w:val="201F1D"/>
        </w:rPr>
        <w:t>score</w:t>
      </w:r>
      <w:r>
        <w:rPr>
          <w:color w:val="201F1D"/>
          <w:spacing w:val="-3"/>
        </w:rPr>
        <w:t> </w:t>
      </w:r>
      <w:r>
        <w:rPr>
          <w:color w:val="201F1D"/>
        </w:rPr>
        <w:t>of</w:t>
      </w:r>
      <w:r>
        <w:rPr>
          <w:color w:val="201F1D"/>
          <w:spacing w:val="-3"/>
        </w:rPr>
        <w:t> </w:t>
      </w:r>
      <w:r>
        <w:rPr>
          <w:color w:val="201F1D"/>
        </w:rPr>
        <w:t>4-0</w:t>
      </w:r>
      <w:r>
        <w:rPr>
          <w:color w:val="201F1D"/>
          <w:spacing w:val="-3"/>
        </w:rPr>
        <w:t> </w:t>
      </w:r>
      <w:r>
        <w:rPr>
          <w:color w:val="201F1D"/>
        </w:rPr>
        <w:t>or</w:t>
      </w:r>
      <w:r>
        <w:rPr>
          <w:color w:val="201F1D"/>
          <w:spacing w:val="-3"/>
        </w:rPr>
        <w:t> </w:t>
      </w:r>
      <w:r>
        <w:rPr>
          <w:color w:val="201F1D"/>
        </w:rPr>
        <w:t>the</w:t>
      </w:r>
      <w:r>
        <w:rPr>
          <w:color w:val="201F1D"/>
          <w:spacing w:val="-3"/>
        </w:rPr>
        <w:t> </w:t>
      </w:r>
      <w:r>
        <w:rPr>
          <w:color w:val="201F1D"/>
        </w:rPr>
        <w:t>score</w:t>
      </w:r>
      <w:r>
        <w:rPr>
          <w:color w:val="201F1D"/>
          <w:spacing w:val="-3"/>
        </w:rPr>
        <w:t> </w:t>
      </w:r>
      <w:r>
        <w:rPr>
          <w:color w:val="201F1D"/>
        </w:rPr>
        <w:t>at</w:t>
      </w:r>
      <w:r>
        <w:rPr>
          <w:color w:val="201F1D"/>
          <w:spacing w:val="-3"/>
        </w:rPr>
        <w:t> </w:t>
      </w:r>
      <w:r>
        <w:rPr>
          <w:color w:val="201F1D"/>
        </w:rPr>
        <w:t>the</w:t>
      </w:r>
      <w:r>
        <w:rPr>
          <w:color w:val="201F1D"/>
          <w:spacing w:val="-3"/>
        </w:rPr>
        <w:t> </w:t>
      </w:r>
      <w:r>
        <w:rPr>
          <w:color w:val="201F1D"/>
        </w:rPr>
        <w:t>time</w:t>
      </w:r>
      <w:r>
        <w:rPr>
          <w:color w:val="201F1D"/>
          <w:spacing w:val="-3"/>
        </w:rPr>
        <w:t> </w:t>
      </w:r>
      <w:r>
        <w:rPr>
          <w:color w:val="201F1D"/>
        </w:rPr>
        <w:t>the</w:t>
      </w:r>
      <w:r>
        <w:rPr>
          <w:color w:val="201F1D"/>
          <w:spacing w:val="-3"/>
        </w:rPr>
        <w:t> </w:t>
      </w:r>
      <w:r>
        <w:rPr>
          <w:color w:val="201F1D"/>
        </w:rPr>
        <w:t>game was terminated, whichever is more disadvantageous to the forfeiting team.</w:t>
      </w:r>
    </w:p>
    <w:p>
      <w:pPr>
        <w:pStyle w:val="BodyText"/>
      </w:pPr>
    </w:p>
    <w:p>
      <w:pPr>
        <w:pStyle w:val="Heading1"/>
      </w:pPr>
      <w:r>
        <w:rPr>
          <w:color w:val="201F1D"/>
          <w:spacing w:val="-2"/>
          <w:highlight w:val="yellow"/>
        </w:rPr>
        <w:t>SUBSTITUTIONS</w:t>
      </w:r>
    </w:p>
    <w:p>
      <w:pPr>
        <w:pStyle w:val="BodyText"/>
        <w:ind w:left="360"/>
      </w:pPr>
      <w:r>
        <w:rPr>
          <w:color w:val="201F1D"/>
        </w:rPr>
        <w:t>Teams may substitute only with the referee’s permission at any stoppage in play, unless otherwise</w:t>
      </w:r>
      <w:r>
        <w:rPr>
          <w:color w:val="201F1D"/>
          <w:spacing w:val="-4"/>
        </w:rPr>
        <w:t> </w:t>
      </w:r>
      <w:r>
        <w:rPr>
          <w:color w:val="201F1D"/>
        </w:rPr>
        <w:t>specified.</w:t>
      </w:r>
      <w:r>
        <w:rPr>
          <w:color w:val="201F1D"/>
          <w:spacing w:val="-4"/>
        </w:rPr>
        <w:t> </w:t>
      </w:r>
      <w:r>
        <w:rPr>
          <w:color w:val="201F1D"/>
        </w:rPr>
        <w:t>Departing</w:t>
      </w:r>
      <w:r>
        <w:rPr>
          <w:color w:val="201F1D"/>
          <w:spacing w:val="-4"/>
        </w:rPr>
        <w:t> </w:t>
      </w:r>
      <w:r>
        <w:rPr>
          <w:color w:val="201F1D"/>
        </w:rPr>
        <w:t>players</w:t>
      </w:r>
      <w:r>
        <w:rPr>
          <w:color w:val="201F1D"/>
          <w:spacing w:val="-4"/>
        </w:rPr>
        <w:t> </w:t>
      </w:r>
      <w:r>
        <w:rPr>
          <w:color w:val="201F1D"/>
        </w:rPr>
        <w:t>shall</w:t>
      </w:r>
      <w:r>
        <w:rPr>
          <w:color w:val="201F1D"/>
          <w:spacing w:val="-4"/>
        </w:rPr>
        <w:t> </w:t>
      </w:r>
      <w:r>
        <w:rPr>
          <w:color w:val="201F1D"/>
        </w:rPr>
        <w:t>leave</w:t>
      </w:r>
      <w:r>
        <w:rPr>
          <w:color w:val="201F1D"/>
          <w:spacing w:val="-4"/>
        </w:rPr>
        <w:t> </w:t>
      </w:r>
      <w:r>
        <w:rPr>
          <w:color w:val="201F1D"/>
        </w:rPr>
        <w:t>the</w:t>
      </w:r>
      <w:r>
        <w:rPr>
          <w:color w:val="201F1D"/>
          <w:spacing w:val="-4"/>
        </w:rPr>
        <w:t> </w:t>
      </w:r>
      <w:r>
        <w:rPr>
          <w:color w:val="201F1D"/>
        </w:rPr>
        <w:t>field</w:t>
      </w:r>
      <w:r>
        <w:rPr>
          <w:color w:val="201F1D"/>
          <w:spacing w:val="-4"/>
        </w:rPr>
        <w:t> </w:t>
      </w:r>
      <w:r>
        <w:rPr>
          <w:color w:val="201F1D"/>
        </w:rPr>
        <w:t>promptly</w:t>
      </w:r>
      <w:r>
        <w:rPr>
          <w:color w:val="201F1D"/>
          <w:spacing w:val="-4"/>
        </w:rPr>
        <w:t> </w:t>
      </w:r>
      <w:r>
        <w:rPr>
          <w:color w:val="201F1D"/>
        </w:rPr>
        <w:t>at</w:t>
      </w:r>
      <w:r>
        <w:rPr>
          <w:color w:val="201F1D"/>
          <w:spacing w:val="-4"/>
        </w:rPr>
        <w:t> </w:t>
      </w:r>
      <w:r>
        <w:rPr>
          <w:color w:val="201F1D"/>
        </w:rPr>
        <w:t>the</w:t>
      </w:r>
      <w:r>
        <w:rPr>
          <w:color w:val="201F1D"/>
          <w:spacing w:val="-4"/>
        </w:rPr>
        <w:t> </w:t>
      </w:r>
      <w:r>
        <w:rPr>
          <w:color w:val="201F1D"/>
        </w:rPr>
        <w:t>closest</w:t>
      </w:r>
      <w:r>
        <w:rPr>
          <w:color w:val="201F1D"/>
          <w:spacing w:val="-4"/>
        </w:rPr>
        <w:t> </w:t>
      </w:r>
      <w:r>
        <w:rPr>
          <w:color w:val="201F1D"/>
        </w:rPr>
        <w:t>point,</w:t>
      </w:r>
      <w:r>
        <w:rPr>
          <w:color w:val="201F1D"/>
          <w:spacing w:val="-4"/>
        </w:rPr>
        <w:t> </w:t>
      </w:r>
      <w:r>
        <w:rPr>
          <w:color w:val="201F1D"/>
        </w:rPr>
        <w:t>and entering players shall come onto the field from the midline on their side of the field.</w:t>
      </w:r>
    </w:p>
    <w:p>
      <w:pPr>
        <w:pStyle w:val="BodyText"/>
        <w:ind w:left="360"/>
      </w:pPr>
      <w:r>
        <w:rPr>
          <w:color w:val="201F1D"/>
        </w:rPr>
        <w:t>Unlimited</w:t>
      </w:r>
      <w:r>
        <w:rPr>
          <w:color w:val="201F1D"/>
          <w:spacing w:val="-8"/>
        </w:rPr>
        <w:t> </w:t>
      </w:r>
      <w:r>
        <w:rPr>
          <w:color w:val="201F1D"/>
        </w:rPr>
        <w:t>substitutions</w:t>
      </w:r>
      <w:r>
        <w:rPr>
          <w:color w:val="201F1D"/>
          <w:spacing w:val="-6"/>
        </w:rPr>
        <w:t> </w:t>
      </w:r>
      <w:r>
        <w:rPr>
          <w:color w:val="201F1D"/>
        </w:rPr>
        <w:t>are</w:t>
      </w:r>
      <w:r>
        <w:rPr>
          <w:color w:val="201F1D"/>
          <w:spacing w:val="-6"/>
        </w:rPr>
        <w:t> </w:t>
      </w:r>
      <w:r>
        <w:rPr>
          <w:color w:val="201F1D"/>
        </w:rPr>
        <w:t>allowed</w:t>
      </w:r>
      <w:r>
        <w:rPr>
          <w:color w:val="201F1D"/>
          <w:spacing w:val="-6"/>
        </w:rPr>
        <w:t> </w:t>
      </w:r>
      <w:r>
        <w:rPr>
          <w:color w:val="201F1D"/>
        </w:rPr>
        <w:t>at</w:t>
      </w:r>
      <w:r>
        <w:rPr>
          <w:color w:val="201F1D"/>
          <w:spacing w:val="-5"/>
        </w:rPr>
        <w:t> </w:t>
      </w:r>
      <w:r>
        <w:rPr>
          <w:color w:val="201F1D"/>
        </w:rPr>
        <w:t>the</w:t>
      </w:r>
      <w:r>
        <w:rPr>
          <w:color w:val="201F1D"/>
          <w:spacing w:val="-6"/>
        </w:rPr>
        <w:t> </w:t>
      </w:r>
      <w:r>
        <w:rPr>
          <w:color w:val="201F1D"/>
        </w:rPr>
        <w:t>discretion</w:t>
      </w:r>
      <w:r>
        <w:rPr>
          <w:color w:val="201F1D"/>
          <w:spacing w:val="-6"/>
        </w:rPr>
        <w:t> </w:t>
      </w:r>
      <w:r>
        <w:rPr>
          <w:color w:val="201F1D"/>
        </w:rPr>
        <w:t>of</w:t>
      </w:r>
      <w:r>
        <w:rPr>
          <w:color w:val="201F1D"/>
          <w:spacing w:val="-6"/>
        </w:rPr>
        <w:t> </w:t>
      </w:r>
      <w:r>
        <w:rPr>
          <w:color w:val="201F1D"/>
        </w:rPr>
        <w:t>the</w:t>
      </w:r>
      <w:r>
        <w:rPr>
          <w:color w:val="201F1D"/>
          <w:spacing w:val="-5"/>
        </w:rPr>
        <w:t> </w:t>
      </w:r>
      <w:r>
        <w:rPr>
          <w:color w:val="201F1D"/>
          <w:spacing w:val="-2"/>
        </w:rPr>
        <w:t>referee.</w:t>
      </w:r>
    </w:p>
    <w:p>
      <w:pPr>
        <w:pStyle w:val="BodyText"/>
      </w:pPr>
    </w:p>
    <w:p>
      <w:pPr>
        <w:pStyle w:val="Heading1"/>
      </w:pPr>
      <w:r>
        <w:rPr>
          <w:color w:val="201F1D"/>
          <w:highlight w:val="yellow"/>
        </w:rPr>
        <w:t>DIVISION</w:t>
      </w:r>
      <w:r>
        <w:rPr>
          <w:color w:val="201F1D"/>
          <w:spacing w:val="-8"/>
          <w:highlight w:val="yellow"/>
        </w:rPr>
        <w:t> </w:t>
      </w:r>
      <w:r>
        <w:rPr>
          <w:color w:val="201F1D"/>
          <w:spacing w:val="-2"/>
          <w:highlight w:val="yellow"/>
        </w:rPr>
        <w:t>STRUCTURE</w:t>
      </w:r>
    </w:p>
    <w:p>
      <w:pPr>
        <w:pStyle w:val="ListParagraph"/>
        <w:numPr>
          <w:ilvl w:val="0"/>
          <w:numId w:val="1"/>
        </w:numPr>
        <w:tabs>
          <w:tab w:pos="1080" w:val="left" w:leader="none"/>
        </w:tabs>
        <w:spacing w:line="240" w:lineRule="auto" w:before="0" w:after="0"/>
        <w:ind w:left="1080" w:right="475" w:hanging="360"/>
        <w:jc w:val="left"/>
        <w:rPr>
          <w:sz w:val="20"/>
        </w:rPr>
      </w:pPr>
      <w:r>
        <w:rPr>
          <w:color w:val="201F1D"/>
          <w:sz w:val="20"/>
        </w:rPr>
        <w:t>3-teams</w:t>
      </w:r>
      <w:r>
        <w:rPr>
          <w:color w:val="201F1D"/>
          <w:spacing w:val="-5"/>
          <w:sz w:val="20"/>
        </w:rPr>
        <w:t> </w:t>
      </w:r>
      <w:r>
        <w:rPr>
          <w:color w:val="201F1D"/>
          <w:sz w:val="20"/>
        </w:rPr>
        <w:t>–</w:t>
      </w:r>
      <w:r>
        <w:rPr>
          <w:color w:val="201F1D"/>
          <w:spacing w:val="-5"/>
          <w:sz w:val="20"/>
        </w:rPr>
        <w:t> </w:t>
      </w:r>
      <w:r>
        <w:rPr>
          <w:color w:val="201F1D"/>
          <w:sz w:val="20"/>
        </w:rPr>
        <w:t>Each</w:t>
      </w:r>
      <w:r>
        <w:rPr>
          <w:color w:val="201F1D"/>
          <w:spacing w:val="-5"/>
          <w:sz w:val="20"/>
        </w:rPr>
        <w:t> </w:t>
      </w:r>
      <w:r>
        <w:rPr>
          <w:color w:val="201F1D"/>
          <w:sz w:val="20"/>
        </w:rPr>
        <w:t>team</w:t>
      </w:r>
      <w:r>
        <w:rPr>
          <w:color w:val="201F1D"/>
          <w:spacing w:val="-5"/>
          <w:sz w:val="20"/>
        </w:rPr>
        <w:t> </w:t>
      </w:r>
      <w:r>
        <w:rPr>
          <w:color w:val="201F1D"/>
          <w:sz w:val="20"/>
        </w:rPr>
        <w:t>will</w:t>
      </w:r>
      <w:r>
        <w:rPr>
          <w:color w:val="201F1D"/>
          <w:spacing w:val="-5"/>
          <w:sz w:val="20"/>
        </w:rPr>
        <w:t> </w:t>
      </w:r>
      <w:r>
        <w:rPr>
          <w:color w:val="201F1D"/>
          <w:sz w:val="20"/>
        </w:rPr>
        <w:t>play</w:t>
      </w:r>
      <w:r>
        <w:rPr>
          <w:color w:val="201F1D"/>
          <w:spacing w:val="-5"/>
          <w:sz w:val="20"/>
        </w:rPr>
        <w:t> </w:t>
      </w:r>
      <w:r>
        <w:rPr>
          <w:color w:val="201F1D"/>
          <w:sz w:val="20"/>
        </w:rPr>
        <w:t>the</w:t>
      </w:r>
      <w:r>
        <w:rPr>
          <w:color w:val="201F1D"/>
          <w:spacing w:val="-5"/>
          <w:sz w:val="20"/>
        </w:rPr>
        <w:t> </w:t>
      </w:r>
      <w:r>
        <w:rPr>
          <w:color w:val="201F1D"/>
          <w:sz w:val="20"/>
        </w:rPr>
        <w:t>other</w:t>
      </w:r>
      <w:r>
        <w:rPr>
          <w:color w:val="201F1D"/>
          <w:spacing w:val="-5"/>
          <w:sz w:val="20"/>
        </w:rPr>
        <w:t> </w:t>
      </w:r>
      <w:r>
        <w:rPr>
          <w:color w:val="201F1D"/>
          <w:sz w:val="20"/>
        </w:rPr>
        <w:t>two</w:t>
      </w:r>
      <w:r>
        <w:rPr>
          <w:color w:val="201F1D"/>
          <w:spacing w:val="-5"/>
          <w:sz w:val="20"/>
        </w:rPr>
        <w:t> </w:t>
      </w:r>
      <w:r>
        <w:rPr>
          <w:color w:val="201F1D"/>
          <w:sz w:val="20"/>
        </w:rPr>
        <w:t>teams</w:t>
      </w:r>
      <w:r>
        <w:rPr>
          <w:color w:val="201F1D"/>
          <w:spacing w:val="-5"/>
          <w:sz w:val="20"/>
        </w:rPr>
        <w:t> </w:t>
      </w:r>
      <w:r>
        <w:rPr>
          <w:color w:val="201F1D"/>
          <w:sz w:val="20"/>
        </w:rPr>
        <w:t>in</w:t>
      </w:r>
      <w:r>
        <w:rPr>
          <w:color w:val="201F1D"/>
          <w:spacing w:val="-5"/>
          <w:sz w:val="20"/>
        </w:rPr>
        <w:t> </w:t>
      </w:r>
      <w:r>
        <w:rPr>
          <w:color w:val="201F1D"/>
          <w:sz w:val="20"/>
        </w:rPr>
        <w:t>the</w:t>
      </w:r>
      <w:r>
        <w:rPr>
          <w:color w:val="201F1D"/>
          <w:spacing w:val="-5"/>
          <w:sz w:val="20"/>
        </w:rPr>
        <w:t> </w:t>
      </w:r>
      <w:r>
        <w:rPr>
          <w:color w:val="201F1D"/>
          <w:sz w:val="20"/>
        </w:rPr>
        <w:t>group.</w:t>
      </w:r>
      <w:r>
        <w:rPr>
          <w:color w:val="201F1D"/>
          <w:spacing w:val="-5"/>
          <w:sz w:val="20"/>
        </w:rPr>
        <w:t> </w:t>
      </w:r>
      <w:r>
        <w:rPr>
          <w:color w:val="201F1D"/>
          <w:sz w:val="20"/>
        </w:rPr>
        <w:t>On</w:t>
      </w:r>
      <w:r>
        <w:rPr>
          <w:color w:val="201F1D"/>
          <w:spacing w:val="-5"/>
          <w:sz w:val="20"/>
        </w:rPr>
        <w:t> </w:t>
      </w:r>
      <w:r>
        <w:rPr>
          <w:color w:val="201F1D"/>
          <w:sz w:val="20"/>
        </w:rPr>
        <w:t>Sunday,</w:t>
      </w:r>
      <w:r>
        <w:rPr>
          <w:color w:val="201F1D"/>
          <w:spacing w:val="-5"/>
          <w:sz w:val="20"/>
        </w:rPr>
        <w:t> </w:t>
      </w:r>
      <w:r>
        <w:rPr>
          <w:color w:val="201F1D"/>
          <w:sz w:val="20"/>
        </w:rPr>
        <w:t>#2</w:t>
      </w:r>
      <w:r>
        <w:rPr>
          <w:color w:val="201F1D"/>
          <w:spacing w:val="-5"/>
          <w:sz w:val="20"/>
        </w:rPr>
        <w:t> </w:t>
      </w:r>
      <w:r>
        <w:rPr>
          <w:color w:val="201F1D"/>
          <w:sz w:val="20"/>
        </w:rPr>
        <w:t>will play #3 in the SemiFinals. The winner of the Semi-Final will play #1 in the Final.</w:t>
      </w:r>
    </w:p>
    <w:p>
      <w:pPr>
        <w:pStyle w:val="ListParagraph"/>
        <w:numPr>
          <w:ilvl w:val="0"/>
          <w:numId w:val="1"/>
        </w:numPr>
        <w:tabs>
          <w:tab w:pos="1080" w:val="left" w:leader="none"/>
        </w:tabs>
        <w:spacing w:line="240" w:lineRule="auto" w:before="0" w:after="0"/>
        <w:ind w:left="1080" w:right="440" w:hanging="360"/>
        <w:jc w:val="left"/>
        <w:rPr>
          <w:sz w:val="20"/>
        </w:rPr>
      </w:pPr>
      <w:r>
        <w:rPr>
          <w:color w:val="201F1D"/>
          <w:sz w:val="20"/>
        </w:rPr>
        <w:t>4-teams</w:t>
      </w:r>
      <w:r>
        <w:rPr>
          <w:color w:val="201F1D"/>
          <w:spacing w:val="-3"/>
          <w:sz w:val="20"/>
        </w:rPr>
        <w:t> </w:t>
      </w:r>
      <w:r>
        <w:rPr>
          <w:color w:val="201F1D"/>
          <w:sz w:val="20"/>
        </w:rPr>
        <w:t>–</w:t>
      </w:r>
      <w:r>
        <w:rPr>
          <w:color w:val="201F1D"/>
          <w:spacing w:val="-3"/>
          <w:sz w:val="20"/>
        </w:rPr>
        <w:t> </w:t>
      </w:r>
      <w:r>
        <w:rPr>
          <w:color w:val="201F1D"/>
          <w:sz w:val="20"/>
        </w:rPr>
        <w:t>Each</w:t>
      </w:r>
      <w:r>
        <w:rPr>
          <w:color w:val="201F1D"/>
          <w:spacing w:val="-3"/>
          <w:sz w:val="20"/>
        </w:rPr>
        <w:t> </w:t>
      </w:r>
      <w:r>
        <w:rPr>
          <w:color w:val="201F1D"/>
          <w:sz w:val="20"/>
        </w:rPr>
        <w:t>team</w:t>
      </w:r>
      <w:r>
        <w:rPr>
          <w:color w:val="201F1D"/>
          <w:spacing w:val="-3"/>
          <w:sz w:val="20"/>
        </w:rPr>
        <w:t> </w:t>
      </w:r>
      <w:r>
        <w:rPr>
          <w:color w:val="201F1D"/>
          <w:sz w:val="20"/>
        </w:rPr>
        <w:t>will</w:t>
      </w:r>
      <w:r>
        <w:rPr>
          <w:color w:val="201F1D"/>
          <w:spacing w:val="-3"/>
          <w:sz w:val="20"/>
        </w:rPr>
        <w:t> </w:t>
      </w:r>
      <w:r>
        <w:rPr>
          <w:color w:val="201F1D"/>
          <w:sz w:val="20"/>
        </w:rPr>
        <w:t>play</w:t>
      </w:r>
      <w:r>
        <w:rPr>
          <w:color w:val="201F1D"/>
          <w:spacing w:val="-3"/>
          <w:sz w:val="20"/>
        </w:rPr>
        <w:t> </w:t>
      </w:r>
      <w:r>
        <w:rPr>
          <w:color w:val="201F1D"/>
          <w:sz w:val="20"/>
        </w:rPr>
        <w:t>the</w:t>
      </w:r>
      <w:r>
        <w:rPr>
          <w:color w:val="201F1D"/>
          <w:spacing w:val="-3"/>
          <w:sz w:val="20"/>
        </w:rPr>
        <w:t> </w:t>
      </w:r>
      <w:r>
        <w:rPr>
          <w:color w:val="201F1D"/>
          <w:sz w:val="20"/>
        </w:rPr>
        <w:t>other</w:t>
      </w:r>
      <w:r>
        <w:rPr>
          <w:color w:val="201F1D"/>
          <w:spacing w:val="-3"/>
          <w:sz w:val="20"/>
        </w:rPr>
        <w:t> </w:t>
      </w:r>
      <w:r>
        <w:rPr>
          <w:color w:val="201F1D"/>
          <w:sz w:val="20"/>
        </w:rPr>
        <w:t>three</w:t>
      </w:r>
      <w:r>
        <w:rPr>
          <w:color w:val="201F1D"/>
          <w:spacing w:val="-3"/>
          <w:sz w:val="20"/>
        </w:rPr>
        <w:t> </w:t>
      </w:r>
      <w:r>
        <w:rPr>
          <w:color w:val="201F1D"/>
          <w:sz w:val="20"/>
        </w:rPr>
        <w:t>teams</w:t>
      </w:r>
      <w:r>
        <w:rPr>
          <w:color w:val="201F1D"/>
          <w:spacing w:val="-3"/>
          <w:sz w:val="20"/>
        </w:rPr>
        <w:t> </w:t>
      </w:r>
      <w:r>
        <w:rPr>
          <w:color w:val="201F1D"/>
          <w:sz w:val="20"/>
        </w:rPr>
        <w:t>in</w:t>
      </w:r>
      <w:r>
        <w:rPr>
          <w:color w:val="201F1D"/>
          <w:spacing w:val="-3"/>
          <w:sz w:val="20"/>
        </w:rPr>
        <w:t> </w:t>
      </w:r>
      <w:r>
        <w:rPr>
          <w:color w:val="201F1D"/>
          <w:sz w:val="20"/>
        </w:rPr>
        <w:t>the</w:t>
      </w:r>
      <w:r>
        <w:rPr>
          <w:color w:val="201F1D"/>
          <w:spacing w:val="-3"/>
          <w:sz w:val="20"/>
        </w:rPr>
        <w:t> </w:t>
      </w:r>
      <w:r>
        <w:rPr>
          <w:color w:val="201F1D"/>
          <w:sz w:val="20"/>
        </w:rPr>
        <w:t>group.</w:t>
      </w:r>
      <w:r>
        <w:rPr>
          <w:color w:val="201F1D"/>
          <w:spacing w:val="-3"/>
          <w:sz w:val="20"/>
        </w:rPr>
        <w:t> </w:t>
      </w:r>
      <w:r>
        <w:rPr>
          <w:color w:val="201F1D"/>
          <w:sz w:val="20"/>
        </w:rPr>
        <w:t>#1</w:t>
      </w:r>
      <w:r>
        <w:rPr>
          <w:color w:val="201F1D"/>
          <w:spacing w:val="-3"/>
          <w:sz w:val="20"/>
        </w:rPr>
        <w:t> </w:t>
      </w:r>
      <w:r>
        <w:rPr>
          <w:color w:val="201F1D"/>
          <w:sz w:val="20"/>
        </w:rPr>
        <w:t>will</w:t>
      </w:r>
      <w:r>
        <w:rPr>
          <w:color w:val="201F1D"/>
          <w:spacing w:val="-3"/>
          <w:sz w:val="20"/>
        </w:rPr>
        <w:t> </w:t>
      </w:r>
      <w:r>
        <w:rPr>
          <w:color w:val="201F1D"/>
          <w:sz w:val="20"/>
        </w:rPr>
        <w:t>play</w:t>
      </w:r>
      <w:r>
        <w:rPr>
          <w:color w:val="201F1D"/>
          <w:spacing w:val="-3"/>
          <w:sz w:val="20"/>
        </w:rPr>
        <w:t> </w:t>
      </w:r>
      <w:r>
        <w:rPr>
          <w:color w:val="201F1D"/>
          <w:sz w:val="20"/>
        </w:rPr>
        <w:t>#2</w:t>
      </w:r>
      <w:r>
        <w:rPr>
          <w:color w:val="201F1D"/>
          <w:spacing w:val="-3"/>
          <w:sz w:val="20"/>
        </w:rPr>
        <w:t> </w:t>
      </w:r>
      <w:r>
        <w:rPr>
          <w:color w:val="201F1D"/>
          <w:sz w:val="20"/>
        </w:rPr>
        <w:t>in the Final.</w:t>
      </w:r>
    </w:p>
    <w:p>
      <w:pPr>
        <w:pStyle w:val="ListParagraph"/>
        <w:numPr>
          <w:ilvl w:val="0"/>
          <w:numId w:val="1"/>
        </w:numPr>
        <w:tabs>
          <w:tab w:pos="1080" w:val="left" w:leader="none"/>
        </w:tabs>
        <w:spacing w:line="240" w:lineRule="auto" w:before="0" w:after="0"/>
        <w:ind w:left="1080" w:right="597" w:hanging="360"/>
        <w:jc w:val="left"/>
        <w:rPr>
          <w:sz w:val="20"/>
        </w:rPr>
      </w:pPr>
      <w:r>
        <w:rPr>
          <w:color w:val="201F1D"/>
          <w:sz w:val="20"/>
        </w:rPr>
        <w:t>5-teams – On Saturday, each team will play two group games (opponents determined</w:t>
      </w:r>
      <w:r>
        <w:rPr>
          <w:color w:val="201F1D"/>
          <w:spacing w:val="-6"/>
          <w:sz w:val="20"/>
        </w:rPr>
        <w:t> </w:t>
      </w:r>
      <w:r>
        <w:rPr>
          <w:color w:val="201F1D"/>
          <w:sz w:val="20"/>
        </w:rPr>
        <w:t>at</w:t>
      </w:r>
      <w:r>
        <w:rPr>
          <w:color w:val="201F1D"/>
          <w:spacing w:val="-6"/>
          <w:sz w:val="20"/>
        </w:rPr>
        <w:t> </w:t>
      </w:r>
      <w:r>
        <w:rPr>
          <w:color w:val="201F1D"/>
          <w:sz w:val="20"/>
        </w:rPr>
        <w:t>random).</w:t>
      </w:r>
      <w:r>
        <w:rPr>
          <w:color w:val="201F1D"/>
          <w:spacing w:val="-6"/>
          <w:sz w:val="20"/>
        </w:rPr>
        <w:t> </w:t>
      </w:r>
      <w:r>
        <w:rPr>
          <w:color w:val="201F1D"/>
          <w:sz w:val="20"/>
        </w:rPr>
        <w:t>On</w:t>
      </w:r>
      <w:r>
        <w:rPr>
          <w:color w:val="201F1D"/>
          <w:spacing w:val="-6"/>
          <w:sz w:val="20"/>
        </w:rPr>
        <w:t> </w:t>
      </w:r>
      <w:r>
        <w:rPr>
          <w:color w:val="201F1D"/>
          <w:sz w:val="20"/>
        </w:rPr>
        <w:t>Sunday,</w:t>
      </w:r>
      <w:r>
        <w:rPr>
          <w:color w:val="201F1D"/>
          <w:spacing w:val="-6"/>
          <w:sz w:val="20"/>
        </w:rPr>
        <w:t> </w:t>
      </w:r>
      <w:r>
        <w:rPr>
          <w:color w:val="201F1D"/>
          <w:sz w:val="20"/>
        </w:rPr>
        <w:t>#2</w:t>
      </w:r>
      <w:r>
        <w:rPr>
          <w:color w:val="201F1D"/>
          <w:spacing w:val="-6"/>
          <w:sz w:val="20"/>
        </w:rPr>
        <w:t> </w:t>
      </w:r>
      <w:r>
        <w:rPr>
          <w:color w:val="201F1D"/>
          <w:sz w:val="20"/>
        </w:rPr>
        <w:t>will</w:t>
      </w:r>
      <w:r>
        <w:rPr>
          <w:color w:val="201F1D"/>
          <w:spacing w:val="-6"/>
          <w:sz w:val="20"/>
        </w:rPr>
        <w:t> </w:t>
      </w:r>
      <w:r>
        <w:rPr>
          <w:color w:val="201F1D"/>
          <w:sz w:val="20"/>
        </w:rPr>
        <w:t>play</w:t>
      </w:r>
      <w:r>
        <w:rPr>
          <w:color w:val="201F1D"/>
          <w:spacing w:val="-6"/>
          <w:sz w:val="20"/>
        </w:rPr>
        <w:t> </w:t>
      </w:r>
      <w:r>
        <w:rPr>
          <w:color w:val="201F1D"/>
          <w:sz w:val="20"/>
        </w:rPr>
        <w:t>#3</w:t>
      </w:r>
      <w:r>
        <w:rPr>
          <w:color w:val="201F1D"/>
          <w:spacing w:val="-6"/>
          <w:sz w:val="20"/>
        </w:rPr>
        <w:t> </w:t>
      </w:r>
      <w:r>
        <w:rPr>
          <w:color w:val="201F1D"/>
          <w:sz w:val="20"/>
        </w:rPr>
        <w:t>in</w:t>
      </w:r>
      <w:r>
        <w:rPr>
          <w:color w:val="201F1D"/>
          <w:spacing w:val="-6"/>
          <w:sz w:val="20"/>
        </w:rPr>
        <w:t> </w:t>
      </w:r>
      <w:r>
        <w:rPr>
          <w:color w:val="201F1D"/>
          <w:sz w:val="20"/>
        </w:rPr>
        <w:t>the</w:t>
      </w:r>
      <w:r>
        <w:rPr>
          <w:color w:val="201F1D"/>
          <w:spacing w:val="-6"/>
          <w:sz w:val="20"/>
        </w:rPr>
        <w:t> </w:t>
      </w:r>
      <w:r>
        <w:rPr>
          <w:color w:val="201F1D"/>
          <w:sz w:val="20"/>
        </w:rPr>
        <w:t>Semi-Finals.</w:t>
      </w:r>
      <w:r>
        <w:rPr>
          <w:color w:val="201F1D"/>
          <w:spacing w:val="-6"/>
          <w:sz w:val="20"/>
        </w:rPr>
        <w:t> </w:t>
      </w:r>
      <w:r>
        <w:rPr>
          <w:color w:val="201F1D"/>
          <w:sz w:val="20"/>
        </w:rPr>
        <w:t>The</w:t>
      </w:r>
      <w:r>
        <w:rPr>
          <w:color w:val="201F1D"/>
          <w:spacing w:val="-6"/>
          <w:sz w:val="20"/>
        </w:rPr>
        <w:t> </w:t>
      </w:r>
      <w:r>
        <w:rPr>
          <w:color w:val="201F1D"/>
          <w:sz w:val="20"/>
        </w:rPr>
        <w:t>winner of the Semi-Final will play #1 in the Final.</w:t>
      </w:r>
    </w:p>
    <w:p>
      <w:pPr>
        <w:pStyle w:val="ListParagraph"/>
        <w:numPr>
          <w:ilvl w:val="0"/>
          <w:numId w:val="1"/>
        </w:numPr>
        <w:tabs>
          <w:tab w:pos="1080" w:val="left" w:leader="none"/>
        </w:tabs>
        <w:spacing w:line="240" w:lineRule="auto" w:before="0" w:after="0"/>
        <w:ind w:left="1080" w:right="670" w:hanging="360"/>
        <w:jc w:val="left"/>
        <w:rPr>
          <w:sz w:val="20"/>
        </w:rPr>
      </w:pPr>
      <w:r>
        <w:rPr>
          <w:color w:val="201F1D"/>
          <w:sz w:val="20"/>
        </w:rPr>
        <w:t>6-teams – Two groups of three. Each team will play the other two teams in their group</w:t>
      </w:r>
      <w:r>
        <w:rPr>
          <w:color w:val="201F1D"/>
          <w:spacing w:val="-4"/>
          <w:sz w:val="20"/>
        </w:rPr>
        <w:t> </w:t>
      </w:r>
      <w:r>
        <w:rPr>
          <w:color w:val="201F1D"/>
          <w:sz w:val="20"/>
        </w:rPr>
        <w:t>and</w:t>
      </w:r>
      <w:r>
        <w:rPr>
          <w:color w:val="201F1D"/>
          <w:spacing w:val="-4"/>
          <w:sz w:val="20"/>
        </w:rPr>
        <w:t> </w:t>
      </w:r>
      <w:r>
        <w:rPr>
          <w:color w:val="201F1D"/>
          <w:sz w:val="20"/>
        </w:rPr>
        <w:t>one</w:t>
      </w:r>
      <w:r>
        <w:rPr>
          <w:color w:val="201F1D"/>
          <w:spacing w:val="-4"/>
          <w:sz w:val="20"/>
        </w:rPr>
        <w:t> </w:t>
      </w:r>
      <w:r>
        <w:rPr>
          <w:color w:val="201F1D"/>
          <w:sz w:val="20"/>
        </w:rPr>
        <w:t>team</w:t>
      </w:r>
      <w:r>
        <w:rPr>
          <w:color w:val="201F1D"/>
          <w:spacing w:val="-4"/>
          <w:sz w:val="20"/>
        </w:rPr>
        <w:t> </w:t>
      </w:r>
      <w:r>
        <w:rPr>
          <w:color w:val="201F1D"/>
          <w:sz w:val="20"/>
        </w:rPr>
        <w:t>from</w:t>
      </w:r>
      <w:r>
        <w:rPr>
          <w:color w:val="201F1D"/>
          <w:spacing w:val="-4"/>
          <w:sz w:val="20"/>
        </w:rPr>
        <w:t> </w:t>
      </w:r>
      <w:r>
        <w:rPr>
          <w:color w:val="201F1D"/>
          <w:sz w:val="20"/>
        </w:rPr>
        <w:t>the</w:t>
      </w:r>
      <w:r>
        <w:rPr>
          <w:color w:val="201F1D"/>
          <w:spacing w:val="-4"/>
          <w:sz w:val="20"/>
        </w:rPr>
        <w:t> </w:t>
      </w:r>
      <w:r>
        <w:rPr>
          <w:color w:val="201F1D"/>
          <w:sz w:val="20"/>
        </w:rPr>
        <w:t>other</w:t>
      </w:r>
      <w:r>
        <w:rPr>
          <w:color w:val="201F1D"/>
          <w:spacing w:val="-4"/>
          <w:sz w:val="20"/>
        </w:rPr>
        <w:t> </w:t>
      </w:r>
      <w:r>
        <w:rPr>
          <w:color w:val="201F1D"/>
          <w:sz w:val="20"/>
        </w:rPr>
        <w:t>group</w:t>
      </w:r>
      <w:r>
        <w:rPr>
          <w:color w:val="201F1D"/>
          <w:spacing w:val="-4"/>
          <w:sz w:val="20"/>
        </w:rPr>
        <w:t> </w:t>
      </w:r>
      <w:r>
        <w:rPr>
          <w:color w:val="201F1D"/>
          <w:sz w:val="20"/>
        </w:rPr>
        <w:t>(opponent</w:t>
      </w:r>
      <w:r>
        <w:rPr>
          <w:color w:val="201F1D"/>
          <w:spacing w:val="-4"/>
          <w:sz w:val="20"/>
        </w:rPr>
        <w:t> </w:t>
      </w:r>
      <w:r>
        <w:rPr>
          <w:color w:val="201F1D"/>
          <w:sz w:val="20"/>
        </w:rPr>
        <w:t>in</w:t>
      </w:r>
      <w:r>
        <w:rPr>
          <w:color w:val="201F1D"/>
          <w:spacing w:val="-4"/>
          <w:sz w:val="20"/>
        </w:rPr>
        <w:t> </w:t>
      </w:r>
      <w:r>
        <w:rPr>
          <w:color w:val="201F1D"/>
          <w:sz w:val="20"/>
        </w:rPr>
        <w:t>other</w:t>
      </w:r>
      <w:r>
        <w:rPr>
          <w:color w:val="201F1D"/>
          <w:spacing w:val="-4"/>
          <w:sz w:val="20"/>
        </w:rPr>
        <w:t> </w:t>
      </w:r>
      <w:r>
        <w:rPr>
          <w:color w:val="201F1D"/>
          <w:sz w:val="20"/>
        </w:rPr>
        <w:t>group</w:t>
      </w:r>
      <w:r>
        <w:rPr>
          <w:color w:val="201F1D"/>
          <w:spacing w:val="-4"/>
          <w:sz w:val="20"/>
        </w:rPr>
        <w:t> </w:t>
      </w:r>
      <w:r>
        <w:rPr>
          <w:color w:val="201F1D"/>
          <w:sz w:val="20"/>
        </w:rPr>
        <w:t>determined</w:t>
      </w:r>
      <w:r>
        <w:rPr>
          <w:color w:val="201F1D"/>
          <w:spacing w:val="-4"/>
          <w:sz w:val="20"/>
        </w:rPr>
        <w:t> </w:t>
      </w:r>
      <w:r>
        <w:rPr>
          <w:color w:val="201F1D"/>
          <w:sz w:val="20"/>
        </w:rPr>
        <w:t>at random). Bracket A #1 will play Bracket B#1 in the Final</w:t>
      </w:r>
    </w:p>
    <w:p>
      <w:pPr>
        <w:pStyle w:val="ListParagraph"/>
        <w:numPr>
          <w:ilvl w:val="0"/>
          <w:numId w:val="1"/>
        </w:numPr>
        <w:tabs>
          <w:tab w:pos="1080" w:val="left" w:leader="none"/>
        </w:tabs>
        <w:spacing w:line="240" w:lineRule="auto" w:before="0" w:after="0"/>
        <w:ind w:left="1080" w:right="517" w:hanging="360"/>
        <w:jc w:val="left"/>
        <w:rPr>
          <w:sz w:val="20"/>
        </w:rPr>
      </w:pPr>
      <w:r>
        <w:rPr>
          <w:color w:val="201F1D"/>
          <w:sz w:val="20"/>
        </w:rPr>
        <w:t>7-teams – Division of 7: 1 group of 3 and 1 group of 4. Group with 4 plays round robin with two games Saturday and one game Sunday. Group of 3 will play two group</w:t>
      </w:r>
      <w:r>
        <w:rPr>
          <w:color w:val="201F1D"/>
          <w:spacing w:val="-6"/>
          <w:sz w:val="20"/>
        </w:rPr>
        <w:t> </w:t>
      </w:r>
      <w:r>
        <w:rPr>
          <w:color w:val="201F1D"/>
          <w:sz w:val="20"/>
        </w:rPr>
        <w:t>games</w:t>
      </w:r>
      <w:r>
        <w:rPr>
          <w:color w:val="201F1D"/>
          <w:spacing w:val="-6"/>
          <w:sz w:val="20"/>
        </w:rPr>
        <w:t> </w:t>
      </w:r>
      <w:r>
        <w:rPr>
          <w:color w:val="201F1D"/>
          <w:sz w:val="20"/>
        </w:rPr>
        <w:t>Saturday.</w:t>
      </w:r>
      <w:r>
        <w:rPr>
          <w:color w:val="201F1D"/>
          <w:spacing w:val="-6"/>
          <w:sz w:val="20"/>
        </w:rPr>
        <w:t> </w:t>
      </w:r>
      <w:r>
        <w:rPr>
          <w:color w:val="201F1D"/>
          <w:sz w:val="20"/>
        </w:rPr>
        <w:t>On</w:t>
      </w:r>
      <w:r>
        <w:rPr>
          <w:color w:val="201F1D"/>
          <w:spacing w:val="-6"/>
          <w:sz w:val="20"/>
        </w:rPr>
        <w:t> </w:t>
      </w:r>
      <w:r>
        <w:rPr>
          <w:color w:val="201F1D"/>
          <w:sz w:val="20"/>
        </w:rPr>
        <w:t>Sunday,</w:t>
      </w:r>
      <w:r>
        <w:rPr>
          <w:color w:val="201F1D"/>
          <w:spacing w:val="-6"/>
          <w:sz w:val="20"/>
        </w:rPr>
        <w:t> </w:t>
      </w:r>
      <w:r>
        <w:rPr>
          <w:color w:val="201F1D"/>
          <w:sz w:val="20"/>
        </w:rPr>
        <w:t>1st</w:t>
      </w:r>
      <w:r>
        <w:rPr>
          <w:color w:val="201F1D"/>
          <w:spacing w:val="-6"/>
          <w:sz w:val="20"/>
        </w:rPr>
        <w:t> </w:t>
      </w:r>
      <w:r>
        <w:rPr>
          <w:color w:val="201F1D"/>
          <w:sz w:val="20"/>
        </w:rPr>
        <w:t>place</w:t>
      </w:r>
      <w:r>
        <w:rPr>
          <w:color w:val="201F1D"/>
          <w:spacing w:val="-6"/>
          <w:sz w:val="20"/>
        </w:rPr>
        <w:t> </w:t>
      </w:r>
      <w:r>
        <w:rPr>
          <w:color w:val="201F1D"/>
          <w:sz w:val="20"/>
        </w:rPr>
        <w:t>teams</w:t>
      </w:r>
      <w:r>
        <w:rPr>
          <w:color w:val="201F1D"/>
          <w:spacing w:val="-6"/>
          <w:sz w:val="20"/>
        </w:rPr>
        <w:t> </w:t>
      </w:r>
      <w:r>
        <w:rPr>
          <w:color w:val="201F1D"/>
          <w:sz w:val="20"/>
        </w:rPr>
        <w:t>in</w:t>
      </w:r>
      <w:r>
        <w:rPr>
          <w:color w:val="201F1D"/>
          <w:spacing w:val="-6"/>
          <w:sz w:val="20"/>
        </w:rPr>
        <w:t> </w:t>
      </w:r>
      <w:r>
        <w:rPr>
          <w:color w:val="201F1D"/>
          <w:sz w:val="20"/>
        </w:rPr>
        <w:t>each</w:t>
      </w:r>
      <w:r>
        <w:rPr>
          <w:color w:val="201F1D"/>
          <w:spacing w:val="-6"/>
          <w:sz w:val="20"/>
        </w:rPr>
        <w:t> </w:t>
      </w:r>
      <w:r>
        <w:rPr>
          <w:color w:val="201F1D"/>
          <w:sz w:val="20"/>
        </w:rPr>
        <w:t>group</w:t>
      </w:r>
      <w:r>
        <w:rPr>
          <w:color w:val="201F1D"/>
          <w:spacing w:val="-6"/>
          <w:sz w:val="20"/>
        </w:rPr>
        <w:t> </w:t>
      </w:r>
      <w:r>
        <w:rPr>
          <w:color w:val="201F1D"/>
          <w:sz w:val="20"/>
        </w:rPr>
        <w:t>play</w:t>
      </w:r>
      <w:r>
        <w:rPr>
          <w:color w:val="201F1D"/>
          <w:spacing w:val="-6"/>
          <w:sz w:val="20"/>
        </w:rPr>
        <w:t> </w:t>
      </w:r>
      <w:r>
        <w:rPr>
          <w:color w:val="201F1D"/>
          <w:sz w:val="20"/>
        </w:rPr>
        <w:t>for</w:t>
      </w:r>
      <w:r>
        <w:rPr>
          <w:color w:val="201F1D"/>
          <w:spacing w:val="-6"/>
          <w:sz w:val="20"/>
        </w:rPr>
        <w:t> </w:t>
      </w:r>
      <w:r>
        <w:rPr>
          <w:color w:val="201F1D"/>
          <w:sz w:val="20"/>
        </w:rPr>
        <w:t>the</w:t>
      </w:r>
      <w:r>
        <w:rPr>
          <w:color w:val="201F1D"/>
          <w:spacing w:val="-6"/>
          <w:sz w:val="20"/>
        </w:rPr>
        <w:t> </w:t>
      </w:r>
      <w:r>
        <w:rPr>
          <w:color w:val="201F1D"/>
          <w:sz w:val="20"/>
        </w:rPr>
        <w:t>final.</w:t>
      </w:r>
    </w:p>
    <w:p>
      <w:pPr>
        <w:pStyle w:val="ListParagraph"/>
        <w:numPr>
          <w:ilvl w:val="0"/>
          <w:numId w:val="1"/>
        </w:numPr>
        <w:tabs>
          <w:tab w:pos="1080" w:val="left" w:leader="none"/>
        </w:tabs>
        <w:spacing w:line="240" w:lineRule="auto" w:before="0" w:after="0"/>
        <w:ind w:left="1080" w:right="886" w:hanging="360"/>
        <w:jc w:val="left"/>
        <w:rPr>
          <w:sz w:val="20"/>
        </w:rPr>
      </w:pPr>
      <w:r>
        <w:rPr>
          <w:color w:val="201F1D"/>
          <w:sz w:val="20"/>
        </w:rPr>
        <w:t>8-teams</w:t>
      </w:r>
      <w:r>
        <w:rPr>
          <w:color w:val="201F1D"/>
          <w:spacing w:val="-6"/>
          <w:sz w:val="20"/>
        </w:rPr>
        <w:t> </w:t>
      </w:r>
      <w:r>
        <w:rPr>
          <w:color w:val="201F1D"/>
          <w:sz w:val="20"/>
        </w:rPr>
        <w:t>–</w:t>
      </w:r>
      <w:r>
        <w:rPr>
          <w:color w:val="201F1D"/>
          <w:spacing w:val="-6"/>
          <w:sz w:val="20"/>
        </w:rPr>
        <w:t> </w:t>
      </w:r>
      <w:r>
        <w:rPr>
          <w:color w:val="201F1D"/>
          <w:sz w:val="20"/>
        </w:rPr>
        <w:t>Two</w:t>
      </w:r>
      <w:r>
        <w:rPr>
          <w:color w:val="201F1D"/>
          <w:spacing w:val="-6"/>
          <w:sz w:val="20"/>
        </w:rPr>
        <w:t> </w:t>
      </w:r>
      <w:r>
        <w:rPr>
          <w:color w:val="201F1D"/>
          <w:sz w:val="20"/>
        </w:rPr>
        <w:t>groups</w:t>
      </w:r>
      <w:r>
        <w:rPr>
          <w:color w:val="201F1D"/>
          <w:spacing w:val="-6"/>
          <w:sz w:val="20"/>
        </w:rPr>
        <w:t> </w:t>
      </w:r>
      <w:r>
        <w:rPr>
          <w:color w:val="201F1D"/>
          <w:sz w:val="20"/>
        </w:rPr>
        <w:t>of</w:t>
      </w:r>
      <w:r>
        <w:rPr>
          <w:color w:val="201F1D"/>
          <w:spacing w:val="-6"/>
          <w:sz w:val="20"/>
        </w:rPr>
        <w:t> </w:t>
      </w:r>
      <w:r>
        <w:rPr>
          <w:color w:val="201F1D"/>
          <w:sz w:val="20"/>
        </w:rPr>
        <w:t>four.</w:t>
      </w:r>
      <w:r>
        <w:rPr>
          <w:color w:val="201F1D"/>
          <w:spacing w:val="-6"/>
          <w:sz w:val="20"/>
        </w:rPr>
        <w:t> </w:t>
      </w:r>
      <w:r>
        <w:rPr>
          <w:color w:val="201F1D"/>
          <w:sz w:val="20"/>
        </w:rPr>
        <w:t>Each</w:t>
      </w:r>
      <w:r>
        <w:rPr>
          <w:color w:val="201F1D"/>
          <w:spacing w:val="-6"/>
          <w:sz w:val="20"/>
        </w:rPr>
        <w:t> </w:t>
      </w:r>
      <w:r>
        <w:rPr>
          <w:color w:val="201F1D"/>
          <w:sz w:val="20"/>
        </w:rPr>
        <w:t>team</w:t>
      </w:r>
      <w:r>
        <w:rPr>
          <w:color w:val="201F1D"/>
          <w:spacing w:val="-6"/>
          <w:sz w:val="20"/>
        </w:rPr>
        <w:t> </w:t>
      </w:r>
      <w:r>
        <w:rPr>
          <w:color w:val="201F1D"/>
          <w:sz w:val="20"/>
        </w:rPr>
        <w:t>will</w:t>
      </w:r>
      <w:r>
        <w:rPr>
          <w:color w:val="201F1D"/>
          <w:spacing w:val="-6"/>
          <w:sz w:val="20"/>
        </w:rPr>
        <w:t> </w:t>
      </w:r>
      <w:r>
        <w:rPr>
          <w:color w:val="201F1D"/>
          <w:sz w:val="20"/>
        </w:rPr>
        <w:t>play</w:t>
      </w:r>
      <w:r>
        <w:rPr>
          <w:color w:val="201F1D"/>
          <w:spacing w:val="-6"/>
          <w:sz w:val="20"/>
        </w:rPr>
        <w:t> </w:t>
      </w:r>
      <w:r>
        <w:rPr>
          <w:color w:val="201F1D"/>
          <w:sz w:val="20"/>
        </w:rPr>
        <w:t>the</w:t>
      </w:r>
      <w:r>
        <w:rPr>
          <w:color w:val="201F1D"/>
          <w:spacing w:val="-6"/>
          <w:sz w:val="20"/>
        </w:rPr>
        <w:t> </w:t>
      </w:r>
      <w:r>
        <w:rPr>
          <w:color w:val="201F1D"/>
          <w:sz w:val="20"/>
        </w:rPr>
        <w:t>other</w:t>
      </w:r>
      <w:r>
        <w:rPr>
          <w:color w:val="201F1D"/>
          <w:spacing w:val="-6"/>
          <w:sz w:val="20"/>
        </w:rPr>
        <w:t> </w:t>
      </w:r>
      <w:r>
        <w:rPr>
          <w:color w:val="201F1D"/>
          <w:sz w:val="20"/>
        </w:rPr>
        <w:t>three</w:t>
      </w:r>
      <w:r>
        <w:rPr>
          <w:color w:val="201F1D"/>
          <w:spacing w:val="-6"/>
          <w:sz w:val="20"/>
        </w:rPr>
        <w:t> </w:t>
      </w:r>
      <w:r>
        <w:rPr>
          <w:color w:val="201F1D"/>
          <w:sz w:val="20"/>
        </w:rPr>
        <w:t>teams</w:t>
      </w:r>
      <w:r>
        <w:rPr>
          <w:color w:val="201F1D"/>
          <w:spacing w:val="-6"/>
          <w:sz w:val="20"/>
        </w:rPr>
        <w:t> </w:t>
      </w:r>
      <w:r>
        <w:rPr>
          <w:color w:val="201F1D"/>
          <w:sz w:val="20"/>
        </w:rPr>
        <w:t>in</w:t>
      </w:r>
      <w:r>
        <w:rPr>
          <w:color w:val="201F1D"/>
          <w:spacing w:val="-6"/>
          <w:sz w:val="20"/>
        </w:rPr>
        <w:t> </w:t>
      </w:r>
      <w:r>
        <w:rPr>
          <w:color w:val="201F1D"/>
          <w:sz w:val="20"/>
        </w:rPr>
        <w:t>their group. Bracket A#1 will play Bracket B#1 in the Final.</w:t>
      </w:r>
    </w:p>
    <w:p>
      <w:pPr>
        <w:pStyle w:val="ListParagraph"/>
        <w:numPr>
          <w:ilvl w:val="0"/>
          <w:numId w:val="1"/>
        </w:numPr>
        <w:tabs>
          <w:tab w:pos="1080" w:val="left" w:leader="none"/>
        </w:tabs>
        <w:spacing w:line="240" w:lineRule="auto" w:before="0" w:after="0"/>
        <w:ind w:left="1080" w:right="432" w:hanging="360"/>
        <w:jc w:val="left"/>
        <w:rPr>
          <w:sz w:val="20"/>
        </w:rPr>
      </w:pPr>
      <w:r>
        <w:rPr>
          <w:color w:val="201F1D"/>
          <w:sz w:val="20"/>
        </w:rPr>
        <w:t>12-teams – Four groups of three.</w:t>
      </w:r>
      <w:r>
        <w:rPr>
          <w:color w:val="201F1D"/>
          <w:spacing w:val="40"/>
          <w:sz w:val="20"/>
        </w:rPr>
        <w:t> </w:t>
      </w:r>
      <w:r>
        <w:rPr>
          <w:color w:val="201F1D"/>
          <w:sz w:val="20"/>
        </w:rPr>
        <w:t>Each team will play the other two teams in their group.</w:t>
      </w:r>
      <w:r>
        <w:rPr>
          <w:color w:val="201F1D"/>
          <w:spacing w:val="40"/>
          <w:sz w:val="20"/>
        </w:rPr>
        <w:t> </w:t>
      </w:r>
      <w:r>
        <w:rPr>
          <w:color w:val="201F1D"/>
          <w:sz w:val="20"/>
        </w:rPr>
        <w:t>On Sunday, the group winners will advance to the semi-finals.</w:t>
      </w:r>
      <w:r>
        <w:rPr>
          <w:color w:val="201F1D"/>
          <w:spacing w:val="40"/>
          <w:sz w:val="20"/>
        </w:rPr>
        <w:t> </w:t>
      </w:r>
      <w:r>
        <w:rPr>
          <w:color w:val="201F1D"/>
          <w:sz w:val="20"/>
        </w:rPr>
        <w:t>Bracket A#1 will play Bracket B#1 and Bracket C#1 will play Bracket D#1.</w:t>
      </w:r>
      <w:r>
        <w:rPr>
          <w:color w:val="201F1D"/>
          <w:spacing w:val="40"/>
          <w:sz w:val="20"/>
        </w:rPr>
        <w:t> </w:t>
      </w:r>
      <w:r>
        <w:rPr>
          <w:color w:val="201F1D"/>
          <w:sz w:val="20"/>
        </w:rPr>
        <w:t>The second and third place teams in each group will play a consolation game.</w:t>
      </w:r>
      <w:r>
        <w:rPr>
          <w:color w:val="201F1D"/>
          <w:spacing w:val="40"/>
          <w:sz w:val="20"/>
        </w:rPr>
        <w:t> </w:t>
      </w:r>
      <w:r>
        <w:rPr>
          <w:color w:val="201F1D"/>
          <w:sz w:val="20"/>
        </w:rPr>
        <w:t>Bracket A#2 will play Bracket</w:t>
      </w:r>
      <w:r>
        <w:rPr>
          <w:color w:val="201F1D"/>
          <w:spacing w:val="-6"/>
          <w:sz w:val="20"/>
        </w:rPr>
        <w:t> </w:t>
      </w:r>
      <w:r>
        <w:rPr>
          <w:color w:val="201F1D"/>
          <w:sz w:val="20"/>
        </w:rPr>
        <w:t>B#2,</w:t>
      </w:r>
      <w:r>
        <w:rPr>
          <w:color w:val="201F1D"/>
          <w:spacing w:val="-6"/>
          <w:sz w:val="20"/>
        </w:rPr>
        <w:t> </w:t>
      </w:r>
      <w:r>
        <w:rPr>
          <w:color w:val="201F1D"/>
          <w:sz w:val="20"/>
        </w:rPr>
        <w:t>Bracket</w:t>
      </w:r>
      <w:r>
        <w:rPr>
          <w:color w:val="201F1D"/>
          <w:spacing w:val="-6"/>
          <w:sz w:val="20"/>
        </w:rPr>
        <w:t> </w:t>
      </w:r>
      <w:r>
        <w:rPr>
          <w:color w:val="201F1D"/>
          <w:sz w:val="20"/>
        </w:rPr>
        <w:t>C#2</w:t>
      </w:r>
      <w:r>
        <w:rPr>
          <w:color w:val="201F1D"/>
          <w:spacing w:val="-6"/>
          <w:sz w:val="20"/>
        </w:rPr>
        <w:t> </w:t>
      </w:r>
      <w:r>
        <w:rPr>
          <w:color w:val="201F1D"/>
          <w:sz w:val="20"/>
        </w:rPr>
        <w:t>will</w:t>
      </w:r>
      <w:r>
        <w:rPr>
          <w:color w:val="201F1D"/>
          <w:spacing w:val="-6"/>
          <w:sz w:val="20"/>
        </w:rPr>
        <w:t> </w:t>
      </w:r>
      <w:r>
        <w:rPr>
          <w:color w:val="201F1D"/>
          <w:sz w:val="20"/>
        </w:rPr>
        <w:t>play</w:t>
      </w:r>
      <w:r>
        <w:rPr>
          <w:color w:val="201F1D"/>
          <w:spacing w:val="-6"/>
          <w:sz w:val="20"/>
        </w:rPr>
        <w:t> </w:t>
      </w:r>
      <w:r>
        <w:rPr>
          <w:color w:val="201F1D"/>
          <w:sz w:val="20"/>
        </w:rPr>
        <w:t>Bracket</w:t>
      </w:r>
      <w:r>
        <w:rPr>
          <w:color w:val="201F1D"/>
          <w:spacing w:val="-6"/>
          <w:sz w:val="20"/>
        </w:rPr>
        <w:t> </w:t>
      </w:r>
      <w:r>
        <w:rPr>
          <w:color w:val="201F1D"/>
          <w:sz w:val="20"/>
        </w:rPr>
        <w:t>D#2,</w:t>
      </w:r>
      <w:r>
        <w:rPr>
          <w:color w:val="201F1D"/>
          <w:spacing w:val="-6"/>
          <w:sz w:val="20"/>
        </w:rPr>
        <w:t> </w:t>
      </w:r>
      <w:r>
        <w:rPr>
          <w:color w:val="201F1D"/>
          <w:sz w:val="20"/>
        </w:rPr>
        <w:t>Bracket</w:t>
      </w:r>
      <w:r>
        <w:rPr>
          <w:color w:val="201F1D"/>
          <w:spacing w:val="-6"/>
          <w:sz w:val="20"/>
        </w:rPr>
        <w:t> </w:t>
      </w:r>
      <w:r>
        <w:rPr>
          <w:color w:val="201F1D"/>
          <w:sz w:val="20"/>
        </w:rPr>
        <w:t>A#3</w:t>
      </w:r>
      <w:r>
        <w:rPr>
          <w:color w:val="201F1D"/>
          <w:spacing w:val="-6"/>
          <w:sz w:val="20"/>
        </w:rPr>
        <w:t> </w:t>
      </w:r>
      <w:r>
        <w:rPr>
          <w:color w:val="201F1D"/>
          <w:sz w:val="20"/>
        </w:rPr>
        <w:t>will</w:t>
      </w:r>
      <w:r>
        <w:rPr>
          <w:color w:val="201F1D"/>
          <w:spacing w:val="-6"/>
          <w:sz w:val="20"/>
        </w:rPr>
        <w:t> </w:t>
      </w:r>
      <w:r>
        <w:rPr>
          <w:color w:val="201F1D"/>
          <w:sz w:val="20"/>
        </w:rPr>
        <w:t>play</w:t>
      </w:r>
      <w:r>
        <w:rPr>
          <w:color w:val="201F1D"/>
          <w:spacing w:val="-6"/>
          <w:sz w:val="20"/>
        </w:rPr>
        <w:t> </w:t>
      </w:r>
      <w:r>
        <w:rPr>
          <w:color w:val="201F1D"/>
          <w:sz w:val="20"/>
        </w:rPr>
        <w:t>Bracket</w:t>
      </w:r>
      <w:r>
        <w:rPr>
          <w:color w:val="201F1D"/>
          <w:spacing w:val="-6"/>
          <w:sz w:val="20"/>
        </w:rPr>
        <w:t> </w:t>
      </w:r>
      <w:r>
        <w:rPr>
          <w:color w:val="201F1D"/>
          <w:sz w:val="20"/>
        </w:rPr>
        <w:t>B#3, Bracket C#3 will play Bracket D#3.</w:t>
      </w:r>
    </w:p>
    <w:p>
      <w:pPr>
        <w:pStyle w:val="BodyText"/>
      </w:pPr>
    </w:p>
    <w:p>
      <w:pPr>
        <w:pStyle w:val="Heading1"/>
      </w:pPr>
      <w:r>
        <w:rPr>
          <w:color w:val="201F1D"/>
          <w:highlight w:val="yellow"/>
        </w:rPr>
        <w:t>POINT</w:t>
      </w:r>
      <w:r>
        <w:rPr>
          <w:color w:val="201F1D"/>
          <w:spacing w:val="-5"/>
          <w:highlight w:val="yellow"/>
        </w:rPr>
        <w:t> </w:t>
      </w:r>
      <w:r>
        <w:rPr>
          <w:color w:val="201F1D"/>
          <w:spacing w:val="-2"/>
          <w:highlight w:val="yellow"/>
        </w:rPr>
        <w:t>SYSTEM</w:t>
      </w:r>
    </w:p>
    <w:p>
      <w:pPr>
        <w:pStyle w:val="BodyText"/>
        <w:ind w:left="360"/>
      </w:pPr>
      <w:r>
        <w:rPr>
          <w:color w:val="201F1D"/>
        </w:rPr>
        <w:t>The</w:t>
      </w:r>
      <w:r>
        <w:rPr>
          <w:color w:val="201F1D"/>
          <w:spacing w:val="-10"/>
        </w:rPr>
        <w:t> </w:t>
      </w:r>
      <w:r>
        <w:rPr>
          <w:color w:val="201F1D"/>
        </w:rPr>
        <w:t>Tournament</w:t>
      </w:r>
      <w:r>
        <w:rPr>
          <w:color w:val="201F1D"/>
          <w:spacing w:val="-8"/>
        </w:rPr>
        <w:t> </w:t>
      </w:r>
      <w:r>
        <w:rPr>
          <w:color w:val="201F1D"/>
        </w:rPr>
        <w:t>Committee</w:t>
      </w:r>
      <w:r>
        <w:rPr>
          <w:color w:val="201F1D"/>
          <w:spacing w:val="-8"/>
        </w:rPr>
        <w:t> </w:t>
      </w:r>
      <w:r>
        <w:rPr>
          <w:color w:val="201F1D"/>
        </w:rPr>
        <w:t>will</w:t>
      </w:r>
      <w:r>
        <w:rPr>
          <w:color w:val="201F1D"/>
          <w:spacing w:val="-8"/>
        </w:rPr>
        <w:t> </w:t>
      </w:r>
      <w:r>
        <w:rPr>
          <w:color w:val="201F1D"/>
        </w:rPr>
        <w:t>determine</w:t>
      </w:r>
      <w:r>
        <w:rPr>
          <w:color w:val="201F1D"/>
          <w:spacing w:val="-8"/>
        </w:rPr>
        <w:t> </w:t>
      </w:r>
      <w:r>
        <w:rPr>
          <w:color w:val="201F1D"/>
        </w:rPr>
        <w:t>the</w:t>
      </w:r>
      <w:r>
        <w:rPr>
          <w:color w:val="201F1D"/>
          <w:spacing w:val="-7"/>
        </w:rPr>
        <w:t> </w:t>
      </w:r>
      <w:r>
        <w:rPr>
          <w:color w:val="201F1D"/>
        </w:rPr>
        <w:t>competition</w:t>
      </w:r>
      <w:r>
        <w:rPr>
          <w:color w:val="201F1D"/>
          <w:spacing w:val="-8"/>
        </w:rPr>
        <w:t> </w:t>
      </w:r>
      <w:r>
        <w:rPr>
          <w:color w:val="201F1D"/>
        </w:rPr>
        <w:t>format</w:t>
      </w:r>
      <w:r>
        <w:rPr>
          <w:color w:val="201F1D"/>
          <w:spacing w:val="-8"/>
        </w:rPr>
        <w:t> </w:t>
      </w:r>
      <w:r>
        <w:rPr>
          <w:color w:val="201F1D"/>
        </w:rPr>
        <w:t>subject</w:t>
      </w:r>
      <w:r>
        <w:rPr>
          <w:color w:val="201F1D"/>
          <w:spacing w:val="-8"/>
        </w:rPr>
        <w:t> </w:t>
      </w:r>
      <w:r>
        <w:rPr>
          <w:color w:val="201F1D"/>
        </w:rPr>
        <w:t>to</w:t>
      </w:r>
      <w:r>
        <w:rPr>
          <w:color w:val="201F1D"/>
          <w:spacing w:val="-8"/>
        </w:rPr>
        <w:t> </w:t>
      </w:r>
      <w:r>
        <w:rPr>
          <w:color w:val="201F1D"/>
        </w:rPr>
        <w:t>the</w:t>
      </w:r>
      <w:r>
        <w:rPr>
          <w:color w:val="201F1D"/>
          <w:spacing w:val="-8"/>
        </w:rPr>
        <w:t> </w:t>
      </w:r>
      <w:r>
        <w:rPr>
          <w:color w:val="201F1D"/>
        </w:rPr>
        <w:t>number</w:t>
      </w:r>
      <w:r>
        <w:rPr>
          <w:color w:val="201F1D"/>
          <w:spacing w:val="-7"/>
        </w:rPr>
        <w:t> </w:t>
      </w:r>
      <w:r>
        <w:rPr>
          <w:color w:val="201F1D"/>
          <w:spacing w:val="-5"/>
        </w:rPr>
        <w:t>of</w:t>
      </w:r>
    </w:p>
    <w:p>
      <w:pPr>
        <w:pStyle w:val="BodyText"/>
        <w:spacing w:after="0"/>
        <w:sectPr>
          <w:pgSz w:w="12240" w:h="15840"/>
          <w:pgMar w:header="904" w:footer="0" w:top="2680" w:bottom="280" w:left="1080" w:right="1080"/>
        </w:sectPr>
      </w:pPr>
    </w:p>
    <w:p>
      <w:pPr>
        <w:pStyle w:val="BodyText"/>
        <w:spacing w:before="3"/>
      </w:pPr>
    </w:p>
    <w:p>
      <w:pPr>
        <w:spacing w:before="0"/>
        <w:ind w:left="360" w:right="393" w:firstLine="0"/>
        <w:jc w:val="left"/>
        <w:rPr>
          <w:sz w:val="20"/>
        </w:rPr>
      </w:pPr>
      <w:r>
        <w:rPr>
          <w:color w:val="201F1D"/>
          <w:sz w:val="20"/>
        </w:rPr>
        <w:t>teams</w:t>
      </w:r>
      <w:r>
        <w:rPr>
          <w:color w:val="201F1D"/>
          <w:spacing w:val="-6"/>
          <w:sz w:val="20"/>
        </w:rPr>
        <w:t> </w:t>
      </w:r>
      <w:r>
        <w:rPr>
          <w:color w:val="201F1D"/>
          <w:sz w:val="20"/>
        </w:rPr>
        <w:t>entered.</w:t>
      </w:r>
      <w:r>
        <w:rPr>
          <w:color w:val="201F1D"/>
          <w:spacing w:val="-6"/>
          <w:sz w:val="20"/>
        </w:rPr>
        <w:t> </w:t>
      </w:r>
      <w:r>
        <w:rPr>
          <w:color w:val="201F1D"/>
          <w:sz w:val="20"/>
        </w:rPr>
        <w:t>Teams</w:t>
      </w:r>
      <w:r>
        <w:rPr>
          <w:color w:val="201F1D"/>
          <w:spacing w:val="-6"/>
          <w:sz w:val="20"/>
        </w:rPr>
        <w:t> </w:t>
      </w:r>
      <w:r>
        <w:rPr>
          <w:color w:val="201F1D"/>
          <w:sz w:val="20"/>
        </w:rPr>
        <w:t>may</w:t>
      </w:r>
      <w:r>
        <w:rPr>
          <w:color w:val="201F1D"/>
          <w:spacing w:val="-6"/>
          <w:sz w:val="20"/>
        </w:rPr>
        <w:t> </w:t>
      </w:r>
      <w:r>
        <w:rPr>
          <w:color w:val="201F1D"/>
          <w:sz w:val="20"/>
        </w:rPr>
        <w:t>be</w:t>
      </w:r>
      <w:r>
        <w:rPr>
          <w:color w:val="201F1D"/>
          <w:spacing w:val="-6"/>
          <w:sz w:val="20"/>
        </w:rPr>
        <w:t> </w:t>
      </w:r>
      <w:r>
        <w:rPr>
          <w:color w:val="201F1D"/>
          <w:sz w:val="20"/>
        </w:rPr>
        <w:t>seeded</w:t>
      </w:r>
      <w:r>
        <w:rPr>
          <w:color w:val="201F1D"/>
          <w:spacing w:val="-6"/>
          <w:sz w:val="20"/>
        </w:rPr>
        <w:t> </w:t>
      </w:r>
      <w:r>
        <w:rPr>
          <w:color w:val="201F1D"/>
          <w:sz w:val="20"/>
        </w:rPr>
        <w:t>in</w:t>
      </w:r>
      <w:r>
        <w:rPr>
          <w:color w:val="201F1D"/>
          <w:spacing w:val="-6"/>
          <w:sz w:val="20"/>
        </w:rPr>
        <w:t> </w:t>
      </w:r>
      <w:r>
        <w:rPr>
          <w:color w:val="201F1D"/>
          <w:sz w:val="20"/>
        </w:rPr>
        <w:t>pool</w:t>
      </w:r>
      <w:r>
        <w:rPr>
          <w:color w:val="201F1D"/>
          <w:spacing w:val="-6"/>
          <w:sz w:val="20"/>
        </w:rPr>
        <w:t> </w:t>
      </w:r>
      <w:r>
        <w:rPr>
          <w:color w:val="201F1D"/>
          <w:sz w:val="20"/>
        </w:rPr>
        <w:t>play.</w:t>
      </w:r>
      <w:r>
        <w:rPr>
          <w:color w:val="201F1D"/>
          <w:spacing w:val="-6"/>
          <w:sz w:val="20"/>
        </w:rPr>
        <w:t> </w:t>
      </w:r>
      <w:r>
        <w:rPr>
          <w:b/>
          <w:color w:val="201F1D"/>
          <w:sz w:val="20"/>
        </w:rPr>
        <w:t>There</w:t>
      </w:r>
      <w:r>
        <w:rPr>
          <w:b/>
          <w:color w:val="201F1D"/>
          <w:spacing w:val="-6"/>
          <w:sz w:val="20"/>
        </w:rPr>
        <w:t> </w:t>
      </w:r>
      <w:r>
        <w:rPr>
          <w:b/>
          <w:color w:val="201F1D"/>
          <w:sz w:val="20"/>
        </w:rPr>
        <w:t>will</w:t>
      </w:r>
      <w:r>
        <w:rPr>
          <w:b/>
          <w:color w:val="201F1D"/>
          <w:spacing w:val="-6"/>
          <w:sz w:val="20"/>
        </w:rPr>
        <w:t> </w:t>
      </w:r>
      <w:r>
        <w:rPr>
          <w:b/>
          <w:color w:val="201F1D"/>
          <w:sz w:val="20"/>
        </w:rPr>
        <w:t>be</w:t>
      </w:r>
      <w:r>
        <w:rPr>
          <w:b/>
          <w:color w:val="201F1D"/>
          <w:spacing w:val="-6"/>
          <w:sz w:val="20"/>
        </w:rPr>
        <w:t> </w:t>
      </w:r>
      <w:r>
        <w:rPr>
          <w:b/>
          <w:color w:val="201F1D"/>
          <w:sz w:val="20"/>
        </w:rPr>
        <w:t>no</w:t>
      </w:r>
      <w:r>
        <w:rPr>
          <w:b/>
          <w:color w:val="201F1D"/>
          <w:spacing w:val="-6"/>
          <w:sz w:val="20"/>
        </w:rPr>
        <w:t> </w:t>
      </w:r>
      <w:r>
        <w:rPr>
          <w:b/>
          <w:color w:val="201F1D"/>
          <w:sz w:val="20"/>
        </w:rPr>
        <w:t>overtime</w:t>
      </w:r>
      <w:r>
        <w:rPr>
          <w:b/>
          <w:color w:val="201F1D"/>
          <w:spacing w:val="-6"/>
          <w:sz w:val="20"/>
        </w:rPr>
        <w:t> </w:t>
      </w:r>
      <w:r>
        <w:rPr>
          <w:b/>
          <w:color w:val="201F1D"/>
          <w:sz w:val="20"/>
        </w:rPr>
        <w:t>in</w:t>
      </w:r>
      <w:r>
        <w:rPr>
          <w:b/>
          <w:color w:val="201F1D"/>
          <w:spacing w:val="-6"/>
          <w:sz w:val="20"/>
        </w:rPr>
        <w:t> </w:t>
      </w:r>
      <w:r>
        <w:rPr>
          <w:b/>
          <w:color w:val="201F1D"/>
          <w:sz w:val="20"/>
        </w:rPr>
        <w:t>pool play. </w:t>
      </w:r>
      <w:r>
        <w:rPr>
          <w:color w:val="201F1D"/>
          <w:sz w:val="20"/>
        </w:rPr>
        <w:t>Ties will be recorded as such. The greatest number of points determines pool </w:t>
      </w:r>
      <w:r>
        <w:rPr>
          <w:color w:val="201F1D"/>
          <w:spacing w:val="-2"/>
          <w:sz w:val="20"/>
        </w:rPr>
        <w:t>standings.</w:t>
      </w:r>
    </w:p>
    <w:p>
      <w:pPr>
        <w:pStyle w:val="BodyText"/>
      </w:pPr>
    </w:p>
    <w:p>
      <w:pPr>
        <w:pStyle w:val="BodyText"/>
        <w:ind w:left="360"/>
      </w:pPr>
      <w:r>
        <w:rPr>
          <w:color w:val="201F1D"/>
        </w:rPr>
        <w:t>Points</w:t>
      </w:r>
      <w:r>
        <w:rPr>
          <w:color w:val="201F1D"/>
          <w:spacing w:val="-7"/>
        </w:rPr>
        <w:t> </w:t>
      </w:r>
      <w:r>
        <w:rPr>
          <w:color w:val="201F1D"/>
        </w:rPr>
        <w:t>are</w:t>
      </w:r>
      <w:r>
        <w:rPr>
          <w:color w:val="201F1D"/>
          <w:spacing w:val="-6"/>
        </w:rPr>
        <w:t> </w:t>
      </w:r>
      <w:r>
        <w:rPr>
          <w:color w:val="201F1D"/>
        </w:rPr>
        <w:t>awarded</w:t>
      </w:r>
      <w:r>
        <w:rPr>
          <w:color w:val="201F1D"/>
          <w:spacing w:val="-6"/>
        </w:rPr>
        <w:t> </w:t>
      </w:r>
      <w:r>
        <w:rPr>
          <w:color w:val="201F1D"/>
        </w:rPr>
        <w:t>as</w:t>
      </w:r>
      <w:r>
        <w:rPr>
          <w:color w:val="201F1D"/>
          <w:spacing w:val="-6"/>
        </w:rPr>
        <w:t> </w:t>
      </w:r>
      <w:r>
        <w:rPr>
          <w:color w:val="201F1D"/>
          <w:spacing w:val="-2"/>
        </w:rPr>
        <w:t>follows:</w:t>
      </w:r>
    </w:p>
    <w:p>
      <w:pPr>
        <w:pStyle w:val="ListParagraph"/>
        <w:numPr>
          <w:ilvl w:val="0"/>
          <w:numId w:val="1"/>
        </w:numPr>
        <w:tabs>
          <w:tab w:pos="1079" w:val="left" w:leader="none"/>
        </w:tabs>
        <w:spacing w:line="240" w:lineRule="auto" w:before="0" w:after="0"/>
        <w:ind w:left="1079" w:right="0" w:hanging="359"/>
        <w:jc w:val="left"/>
        <w:rPr>
          <w:sz w:val="20"/>
        </w:rPr>
      </w:pPr>
      <w:r>
        <w:rPr>
          <w:color w:val="201F1D"/>
          <w:sz w:val="20"/>
        </w:rPr>
        <w:t>Win</w:t>
      </w:r>
      <w:r>
        <w:rPr>
          <w:color w:val="201F1D"/>
          <w:spacing w:val="-2"/>
          <w:sz w:val="20"/>
        </w:rPr>
        <w:t> </w:t>
      </w:r>
      <w:r>
        <w:rPr>
          <w:color w:val="201F1D"/>
          <w:sz w:val="20"/>
        </w:rPr>
        <w:t>=</w:t>
      </w:r>
      <w:r>
        <w:rPr>
          <w:color w:val="201F1D"/>
          <w:spacing w:val="-2"/>
          <w:sz w:val="20"/>
        </w:rPr>
        <w:t> </w:t>
      </w:r>
      <w:r>
        <w:rPr>
          <w:color w:val="201F1D"/>
          <w:sz w:val="20"/>
        </w:rPr>
        <w:t>3</w:t>
      </w:r>
      <w:r>
        <w:rPr>
          <w:color w:val="201F1D"/>
          <w:spacing w:val="-1"/>
          <w:sz w:val="20"/>
        </w:rPr>
        <w:t> </w:t>
      </w:r>
      <w:r>
        <w:rPr>
          <w:color w:val="201F1D"/>
          <w:spacing w:val="-2"/>
          <w:sz w:val="20"/>
        </w:rPr>
        <w:t>points</w:t>
      </w:r>
    </w:p>
    <w:p>
      <w:pPr>
        <w:pStyle w:val="ListParagraph"/>
        <w:numPr>
          <w:ilvl w:val="0"/>
          <w:numId w:val="1"/>
        </w:numPr>
        <w:tabs>
          <w:tab w:pos="1079" w:val="left" w:leader="none"/>
        </w:tabs>
        <w:spacing w:line="240" w:lineRule="auto" w:before="0" w:after="0"/>
        <w:ind w:left="1079" w:right="0" w:hanging="359"/>
        <w:jc w:val="left"/>
        <w:rPr>
          <w:sz w:val="20"/>
        </w:rPr>
      </w:pPr>
      <w:r>
        <w:rPr>
          <w:color w:val="201F1D"/>
          <w:sz w:val="20"/>
        </w:rPr>
        <w:t>Tie</w:t>
      </w:r>
      <w:r>
        <w:rPr>
          <w:color w:val="201F1D"/>
          <w:spacing w:val="-2"/>
          <w:sz w:val="20"/>
        </w:rPr>
        <w:t> </w:t>
      </w:r>
      <w:r>
        <w:rPr>
          <w:color w:val="201F1D"/>
          <w:sz w:val="20"/>
        </w:rPr>
        <w:t>=</w:t>
      </w:r>
      <w:r>
        <w:rPr>
          <w:color w:val="201F1D"/>
          <w:spacing w:val="-2"/>
          <w:sz w:val="20"/>
        </w:rPr>
        <w:t> </w:t>
      </w:r>
      <w:r>
        <w:rPr>
          <w:color w:val="201F1D"/>
          <w:sz w:val="20"/>
        </w:rPr>
        <w:t>1</w:t>
      </w:r>
      <w:r>
        <w:rPr>
          <w:color w:val="201F1D"/>
          <w:spacing w:val="-1"/>
          <w:sz w:val="20"/>
        </w:rPr>
        <w:t> </w:t>
      </w:r>
      <w:r>
        <w:rPr>
          <w:color w:val="201F1D"/>
          <w:spacing w:val="-2"/>
          <w:sz w:val="20"/>
        </w:rPr>
        <w:t>points</w:t>
      </w:r>
    </w:p>
    <w:p>
      <w:pPr>
        <w:pStyle w:val="ListParagraph"/>
        <w:numPr>
          <w:ilvl w:val="0"/>
          <w:numId w:val="1"/>
        </w:numPr>
        <w:tabs>
          <w:tab w:pos="1079" w:val="left" w:leader="none"/>
        </w:tabs>
        <w:spacing w:line="240" w:lineRule="auto" w:before="0" w:after="0"/>
        <w:ind w:left="1079" w:right="0" w:hanging="359"/>
        <w:jc w:val="left"/>
        <w:rPr>
          <w:sz w:val="20"/>
        </w:rPr>
      </w:pPr>
      <w:r>
        <w:rPr>
          <w:color w:val="201F1D"/>
          <w:sz w:val="20"/>
        </w:rPr>
        <w:t>Loss</w:t>
      </w:r>
      <w:r>
        <w:rPr>
          <w:color w:val="201F1D"/>
          <w:spacing w:val="-2"/>
          <w:sz w:val="20"/>
        </w:rPr>
        <w:t> </w:t>
      </w:r>
      <w:r>
        <w:rPr>
          <w:color w:val="201F1D"/>
          <w:sz w:val="20"/>
        </w:rPr>
        <w:t>=</w:t>
      </w:r>
      <w:r>
        <w:rPr>
          <w:color w:val="201F1D"/>
          <w:spacing w:val="-2"/>
          <w:sz w:val="20"/>
        </w:rPr>
        <w:t> </w:t>
      </w:r>
      <w:r>
        <w:rPr>
          <w:color w:val="201F1D"/>
          <w:sz w:val="20"/>
        </w:rPr>
        <w:t>0</w:t>
      </w:r>
      <w:r>
        <w:rPr>
          <w:color w:val="201F1D"/>
          <w:spacing w:val="-2"/>
          <w:sz w:val="20"/>
        </w:rPr>
        <w:t> points</w:t>
      </w:r>
    </w:p>
    <w:p>
      <w:pPr>
        <w:pStyle w:val="BodyText"/>
      </w:pPr>
    </w:p>
    <w:p>
      <w:pPr>
        <w:pStyle w:val="BodyText"/>
        <w:ind w:left="360" w:right="393"/>
      </w:pPr>
      <w:r>
        <w:rPr>
          <w:color w:val="201F1D"/>
        </w:rPr>
        <w:t>A</w:t>
      </w:r>
      <w:r>
        <w:rPr>
          <w:color w:val="201F1D"/>
          <w:spacing w:val="-3"/>
        </w:rPr>
        <w:t> </w:t>
      </w:r>
      <w:r>
        <w:rPr>
          <w:color w:val="201F1D"/>
        </w:rPr>
        <w:t>team</w:t>
      </w:r>
      <w:r>
        <w:rPr>
          <w:color w:val="201F1D"/>
          <w:spacing w:val="-3"/>
        </w:rPr>
        <w:t> </w:t>
      </w:r>
      <w:r>
        <w:rPr>
          <w:color w:val="201F1D"/>
        </w:rPr>
        <w:t>that</w:t>
      </w:r>
      <w:r>
        <w:rPr>
          <w:color w:val="201F1D"/>
          <w:spacing w:val="-3"/>
        </w:rPr>
        <w:t> </w:t>
      </w:r>
      <w:r>
        <w:rPr>
          <w:color w:val="201F1D"/>
        </w:rPr>
        <w:t>forfeits</w:t>
      </w:r>
      <w:r>
        <w:rPr>
          <w:color w:val="201F1D"/>
          <w:spacing w:val="-3"/>
        </w:rPr>
        <w:t> </w:t>
      </w:r>
      <w:r>
        <w:rPr>
          <w:color w:val="201F1D"/>
        </w:rPr>
        <w:t>a</w:t>
      </w:r>
      <w:r>
        <w:rPr>
          <w:color w:val="201F1D"/>
          <w:spacing w:val="-3"/>
        </w:rPr>
        <w:t> </w:t>
      </w:r>
      <w:r>
        <w:rPr>
          <w:color w:val="201F1D"/>
        </w:rPr>
        <w:t>game</w:t>
      </w:r>
      <w:r>
        <w:rPr>
          <w:color w:val="201F1D"/>
          <w:spacing w:val="-3"/>
        </w:rPr>
        <w:t> </w:t>
      </w:r>
      <w:r>
        <w:rPr>
          <w:color w:val="201F1D"/>
        </w:rPr>
        <w:t>will</w:t>
      </w:r>
      <w:r>
        <w:rPr>
          <w:color w:val="201F1D"/>
          <w:spacing w:val="-3"/>
        </w:rPr>
        <w:t> </w:t>
      </w:r>
      <w:r>
        <w:rPr>
          <w:color w:val="201F1D"/>
        </w:rPr>
        <w:t>give</w:t>
      </w:r>
      <w:r>
        <w:rPr>
          <w:color w:val="201F1D"/>
          <w:spacing w:val="-3"/>
        </w:rPr>
        <w:t> </w:t>
      </w:r>
      <w:r>
        <w:rPr>
          <w:color w:val="201F1D"/>
        </w:rPr>
        <w:t>up</w:t>
      </w:r>
      <w:r>
        <w:rPr>
          <w:color w:val="201F1D"/>
          <w:spacing w:val="-3"/>
        </w:rPr>
        <w:t> </w:t>
      </w:r>
      <w:r>
        <w:rPr>
          <w:color w:val="201F1D"/>
        </w:rPr>
        <w:t>4</w:t>
      </w:r>
      <w:r>
        <w:rPr>
          <w:color w:val="201F1D"/>
          <w:spacing w:val="-3"/>
        </w:rPr>
        <w:t> </w:t>
      </w:r>
      <w:r>
        <w:rPr>
          <w:color w:val="201F1D"/>
        </w:rPr>
        <w:t>(four)</w:t>
      </w:r>
      <w:r>
        <w:rPr>
          <w:color w:val="201F1D"/>
          <w:spacing w:val="-3"/>
        </w:rPr>
        <w:t> </w:t>
      </w:r>
      <w:r>
        <w:rPr>
          <w:color w:val="201F1D"/>
        </w:rPr>
        <w:t>points</w:t>
      </w:r>
      <w:r>
        <w:rPr>
          <w:color w:val="201F1D"/>
          <w:spacing w:val="-3"/>
        </w:rPr>
        <w:t> </w:t>
      </w:r>
      <w:r>
        <w:rPr>
          <w:color w:val="201F1D"/>
        </w:rPr>
        <w:t>to</w:t>
      </w:r>
      <w:r>
        <w:rPr>
          <w:color w:val="201F1D"/>
          <w:spacing w:val="-3"/>
        </w:rPr>
        <w:t> </w:t>
      </w:r>
      <w:r>
        <w:rPr>
          <w:color w:val="201F1D"/>
        </w:rPr>
        <w:t>the</w:t>
      </w:r>
      <w:r>
        <w:rPr>
          <w:color w:val="201F1D"/>
          <w:spacing w:val="-3"/>
        </w:rPr>
        <w:t> </w:t>
      </w:r>
      <w:r>
        <w:rPr>
          <w:color w:val="201F1D"/>
        </w:rPr>
        <w:t>declared</w:t>
      </w:r>
      <w:r>
        <w:rPr>
          <w:color w:val="201F1D"/>
          <w:spacing w:val="-3"/>
        </w:rPr>
        <w:t> </w:t>
      </w:r>
      <w:r>
        <w:rPr>
          <w:color w:val="201F1D"/>
        </w:rPr>
        <w:t>winner</w:t>
      </w:r>
      <w:r>
        <w:rPr>
          <w:color w:val="201F1D"/>
          <w:spacing w:val="-3"/>
        </w:rPr>
        <w:t> </w:t>
      </w:r>
      <w:r>
        <w:rPr>
          <w:color w:val="201F1D"/>
        </w:rPr>
        <w:t>of</w:t>
      </w:r>
      <w:r>
        <w:rPr>
          <w:color w:val="201F1D"/>
          <w:spacing w:val="-3"/>
        </w:rPr>
        <w:t> </w:t>
      </w:r>
      <w:r>
        <w:rPr>
          <w:color w:val="201F1D"/>
        </w:rPr>
        <w:t>the</w:t>
      </w:r>
      <w:r>
        <w:rPr>
          <w:color w:val="201F1D"/>
          <w:spacing w:val="-3"/>
        </w:rPr>
        <w:t> </w:t>
      </w:r>
      <w:r>
        <w:rPr>
          <w:color w:val="201F1D"/>
        </w:rPr>
        <w:t>game. The match will be scored as a 4-0 win for the declared winner.</w:t>
      </w:r>
    </w:p>
    <w:p>
      <w:pPr>
        <w:pStyle w:val="BodyText"/>
      </w:pPr>
    </w:p>
    <w:p>
      <w:pPr>
        <w:pStyle w:val="BodyText"/>
        <w:ind w:left="360"/>
      </w:pPr>
      <w:r>
        <w:rPr>
          <w:color w:val="333333"/>
        </w:rPr>
        <w:t>All</w:t>
      </w:r>
      <w:r>
        <w:rPr>
          <w:color w:val="333333"/>
          <w:spacing w:val="-7"/>
        </w:rPr>
        <w:t> </w:t>
      </w:r>
      <w:r>
        <w:rPr>
          <w:color w:val="333333"/>
        </w:rPr>
        <w:t>scores</w:t>
      </w:r>
      <w:r>
        <w:rPr>
          <w:color w:val="333333"/>
          <w:spacing w:val="-4"/>
        </w:rPr>
        <w:t> </w:t>
      </w:r>
      <w:r>
        <w:rPr>
          <w:color w:val="333333"/>
        </w:rPr>
        <w:t>will</w:t>
      </w:r>
      <w:r>
        <w:rPr>
          <w:color w:val="333333"/>
          <w:spacing w:val="-4"/>
        </w:rPr>
        <w:t> </w:t>
      </w:r>
      <w:r>
        <w:rPr>
          <w:color w:val="333333"/>
        </w:rPr>
        <w:t>be</w:t>
      </w:r>
      <w:r>
        <w:rPr>
          <w:color w:val="333333"/>
          <w:spacing w:val="-5"/>
        </w:rPr>
        <w:t> </w:t>
      </w:r>
      <w:r>
        <w:rPr>
          <w:color w:val="333333"/>
        </w:rPr>
        <w:t>verified</w:t>
      </w:r>
      <w:r>
        <w:rPr>
          <w:color w:val="333333"/>
          <w:spacing w:val="-4"/>
        </w:rPr>
        <w:t> </w:t>
      </w:r>
      <w:r>
        <w:rPr>
          <w:color w:val="333333"/>
        </w:rPr>
        <w:t>and</w:t>
      </w:r>
      <w:r>
        <w:rPr>
          <w:color w:val="333333"/>
          <w:spacing w:val="-4"/>
        </w:rPr>
        <w:t> </w:t>
      </w:r>
      <w:r>
        <w:rPr>
          <w:color w:val="333333"/>
        </w:rPr>
        <w:t>game</w:t>
      </w:r>
      <w:r>
        <w:rPr>
          <w:color w:val="333333"/>
          <w:spacing w:val="-5"/>
        </w:rPr>
        <w:t> </w:t>
      </w:r>
      <w:r>
        <w:rPr>
          <w:color w:val="333333"/>
        </w:rPr>
        <w:t>cards</w:t>
      </w:r>
      <w:r>
        <w:rPr>
          <w:color w:val="333333"/>
          <w:spacing w:val="-4"/>
        </w:rPr>
        <w:t> </w:t>
      </w:r>
      <w:r>
        <w:rPr>
          <w:color w:val="333333"/>
        </w:rPr>
        <w:t>will</w:t>
      </w:r>
      <w:r>
        <w:rPr>
          <w:color w:val="333333"/>
          <w:spacing w:val="-4"/>
        </w:rPr>
        <w:t> </w:t>
      </w:r>
      <w:r>
        <w:rPr>
          <w:color w:val="333333"/>
        </w:rPr>
        <w:t>be</w:t>
      </w:r>
      <w:r>
        <w:rPr>
          <w:color w:val="333333"/>
          <w:spacing w:val="-5"/>
        </w:rPr>
        <w:t> </w:t>
      </w:r>
      <w:r>
        <w:rPr>
          <w:color w:val="333333"/>
        </w:rPr>
        <w:t>signed</w:t>
      </w:r>
      <w:r>
        <w:rPr>
          <w:color w:val="333333"/>
          <w:spacing w:val="-4"/>
        </w:rPr>
        <w:t> </w:t>
      </w:r>
      <w:r>
        <w:rPr>
          <w:color w:val="333333"/>
        </w:rPr>
        <w:t>by</w:t>
      </w:r>
      <w:r>
        <w:rPr>
          <w:color w:val="333333"/>
          <w:spacing w:val="-4"/>
        </w:rPr>
        <w:t> </w:t>
      </w:r>
      <w:r>
        <w:rPr>
          <w:color w:val="333333"/>
        </w:rPr>
        <w:t>coaches</w:t>
      </w:r>
      <w:r>
        <w:rPr>
          <w:color w:val="333333"/>
          <w:spacing w:val="-5"/>
        </w:rPr>
        <w:t> </w:t>
      </w:r>
      <w:r>
        <w:rPr>
          <w:color w:val="333333"/>
        </w:rPr>
        <w:t>from</w:t>
      </w:r>
      <w:r>
        <w:rPr>
          <w:color w:val="333333"/>
          <w:spacing w:val="-4"/>
        </w:rPr>
        <w:t> </w:t>
      </w:r>
      <w:r>
        <w:rPr>
          <w:color w:val="333333"/>
        </w:rPr>
        <w:t>both</w:t>
      </w:r>
      <w:r>
        <w:rPr>
          <w:color w:val="333333"/>
          <w:spacing w:val="-4"/>
        </w:rPr>
        <w:t> </w:t>
      </w:r>
      <w:r>
        <w:rPr>
          <w:color w:val="333333"/>
          <w:spacing w:val="-2"/>
        </w:rPr>
        <w:t>teams.</w:t>
      </w:r>
    </w:p>
    <w:p>
      <w:pPr>
        <w:pStyle w:val="BodyText"/>
        <w:ind w:left="360" w:right="1851"/>
      </w:pPr>
      <w:r>
        <w:rPr>
          <w:color w:val="333333"/>
        </w:rPr>
        <w:t>Scoring</w:t>
      </w:r>
      <w:r>
        <w:rPr>
          <w:color w:val="333333"/>
          <w:spacing w:val="-7"/>
        </w:rPr>
        <w:t> </w:t>
      </w:r>
      <w:r>
        <w:rPr>
          <w:color w:val="333333"/>
        </w:rPr>
        <w:t>issues</w:t>
      </w:r>
      <w:r>
        <w:rPr>
          <w:color w:val="333333"/>
          <w:spacing w:val="-7"/>
        </w:rPr>
        <w:t> </w:t>
      </w:r>
      <w:r>
        <w:rPr>
          <w:color w:val="333333"/>
        </w:rPr>
        <w:t>should</w:t>
      </w:r>
      <w:r>
        <w:rPr>
          <w:color w:val="333333"/>
          <w:spacing w:val="-7"/>
        </w:rPr>
        <w:t> </w:t>
      </w:r>
      <w:r>
        <w:rPr>
          <w:color w:val="333333"/>
        </w:rPr>
        <w:t>be</w:t>
      </w:r>
      <w:r>
        <w:rPr>
          <w:color w:val="333333"/>
          <w:spacing w:val="-7"/>
        </w:rPr>
        <w:t> </w:t>
      </w:r>
      <w:r>
        <w:rPr>
          <w:color w:val="333333"/>
        </w:rPr>
        <w:t>reported</w:t>
      </w:r>
      <w:r>
        <w:rPr>
          <w:color w:val="333333"/>
          <w:spacing w:val="-7"/>
        </w:rPr>
        <w:t> </w:t>
      </w:r>
      <w:r>
        <w:rPr>
          <w:color w:val="333333"/>
        </w:rPr>
        <w:t>immediately</w:t>
      </w:r>
      <w:r>
        <w:rPr>
          <w:color w:val="333333"/>
          <w:spacing w:val="-7"/>
        </w:rPr>
        <w:t> </w:t>
      </w:r>
      <w:r>
        <w:rPr>
          <w:color w:val="333333"/>
        </w:rPr>
        <w:t>to</w:t>
      </w:r>
      <w:r>
        <w:rPr>
          <w:color w:val="333333"/>
          <w:spacing w:val="-7"/>
        </w:rPr>
        <w:t> </w:t>
      </w:r>
      <w:r>
        <w:rPr>
          <w:color w:val="333333"/>
        </w:rPr>
        <w:t>the</w:t>
      </w:r>
      <w:r>
        <w:rPr>
          <w:color w:val="333333"/>
          <w:spacing w:val="-7"/>
        </w:rPr>
        <w:t> </w:t>
      </w:r>
      <w:r>
        <w:rPr>
          <w:color w:val="333333"/>
        </w:rPr>
        <w:t>Tournament</w:t>
      </w:r>
      <w:r>
        <w:rPr>
          <w:color w:val="333333"/>
          <w:spacing w:val="-7"/>
        </w:rPr>
        <w:t> </w:t>
      </w:r>
      <w:r>
        <w:rPr>
          <w:color w:val="333333"/>
        </w:rPr>
        <w:t>Director</w:t>
      </w:r>
      <w:r>
        <w:rPr>
          <w:color w:val="333333"/>
          <w:spacing w:val="-7"/>
        </w:rPr>
        <w:t> </w:t>
      </w:r>
      <w:r>
        <w:rPr>
          <w:color w:val="333333"/>
        </w:rPr>
        <w:t>for </w:t>
      </w:r>
      <w:r>
        <w:rPr>
          <w:color w:val="333333"/>
          <w:spacing w:val="-2"/>
        </w:rPr>
        <w:t>re-verification.</w:t>
      </w:r>
    </w:p>
    <w:p>
      <w:pPr>
        <w:pStyle w:val="BodyText"/>
      </w:pPr>
    </w:p>
    <w:p>
      <w:pPr>
        <w:pStyle w:val="Heading1"/>
      </w:pPr>
      <w:r>
        <w:rPr>
          <w:color w:val="201F1D"/>
          <w:highlight w:val="yellow"/>
        </w:rPr>
        <w:t>POOL</w:t>
      </w:r>
      <w:r>
        <w:rPr>
          <w:color w:val="201F1D"/>
          <w:spacing w:val="-7"/>
          <w:highlight w:val="yellow"/>
        </w:rPr>
        <w:t> </w:t>
      </w:r>
      <w:r>
        <w:rPr>
          <w:color w:val="201F1D"/>
          <w:highlight w:val="yellow"/>
        </w:rPr>
        <w:t>PLAY</w:t>
      </w:r>
      <w:r>
        <w:rPr>
          <w:color w:val="201F1D"/>
          <w:spacing w:val="-4"/>
          <w:highlight w:val="yellow"/>
        </w:rPr>
        <w:t> </w:t>
      </w:r>
      <w:r>
        <w:rPr>
          <w:color w:val="201F1D"/>
          <w:highlight w:val="yellow"/>
        </w:rPr>
        <w:t>STANDINGS</w:t>
      </w:r>
      <w:r>
        <w:rPr>
          <w:color w:val="201F1D"/>
          <w:spacing w:val="-5"/>
          <w:highlight w:val="yellow"/>
        </w:rPr>
        <w:t> </w:t>
      </w:r>
      <w:r>
        <w:rPr>
          <w:color w:val="201F1D"/>
          <w:highlight w:val="yellow"/>
        </w:rPr>
        <w:t>-</w:t>
      </w:r>
      <w:r>
        <w:rPr>
          <w:color w:val="201F1D"/>
          <w:spacing w:val="-4"/>
          <w:highlight w:val="yellow"/>
        </w:rPr>
        <w:t> </w:t>
      </w:r>
      <w:r>
        <w:rPr>
          <w:color w:val="201F1D"/>
          <w:spacing w:val="-2"/>
          <w:highlight w:val="yellow"/>
        </w:rPr>
        <w:t>TIEBREAKERS</w:t>
      </w:r>
    </w:p>
    <w:p>
      <w:pPr>
        <w:pStyle w:val="BodyText"/>
        <w:ind w:left="360" w:right="393"/>
      </w:pPr>
      <w:r>
        <w:rPr>
          <w:color w:val="201F1D"/>
        </w:rPr>
        <w:t>If at the conclusion of bracket play, two or more teams have the same point total, advancement to the semifinals will be determined using the following tiebreakers in the order</w:t>
      </w:r>
      <w:r>
        <w:rPr>
          <w:color w:val="201F1D"/>
          <w:spacing w:val="-3"/>
        </w:rPr>
        <w:t> </w:t>
      </w:r>
      <w:r>
        <w:rPr>
          <w:color w:val="201F1D"/>
        </w:rPr>
        <w:t>listed</w:t>
      </w:r>
      <w:r>
        <w:rPr>
          <w:color w:val="201F1D"/>
          <w:spacing w:val="-3"/>
        </w:rPr>
        <w:t> </w:t>
      </w:r>
      <w:r>
        <w:rPr>
          <w:color w:val="201F1D"/>
        </w:rPr>
        <w:t>until</w:t>
      </w:r>
      <w:r>
        <w:rPr>
          <w:color w:val="201F1D"/>
          <w:spacing w:val="-3"/>
        </w:rPr>
        <w:t> </w:t>
      </w:r>
      <w:r>
        <w:rPr>
          <w:color w:val="201F1D"/>
        </w:rPr>
        <w:t>a</w:t>
      </w:r>
      <w:r>
        <w:rPr>
          <w:color w:val="201F1D"/>
          <w:spacing w:val="-3"/>
        </w:rPr>
        <w:t> </w:t>
      </w:r>
      <w:r>
        <w:rPr>
          <w:color w:val="201F1D"/>
        </w:rPr>
        <w:t>team</w:t>
      </w:r>
      <w:r>
        <w:rPr>
          <w:color w:val="201F1D"/>
          <w:spacing w:val="-3"/>
        </w:rPr>
        <w:t> </w:t>
      </w:r>
      <w:r>
        <w:rPr>
          <w:color w:val="201F1D"/>
        </w:rPr>
        <w:t>is</w:t>
      </w:r>
      <w:r>
        <w:rPr>
          <w:color w:val="201F1D"/>
          <w:spacing w:val="-3"/>
        </w:rPr>
        <w:t> </w:t>
      </w:r>
      <w:r>
        <w:rPr>
          <w:color w:val="201F1D"/>
        </w:rPr>
        <w:t>eliminated.</w:t>
      </w:r>
      <w:r>
        <w:rPr>
          <w:color w:val="201F1D"/>
          <w:spacing w:val="-3"/>
        </w:rPr>
        <w:t> </w:t>
      </w:r>
      <w:r>
        <w:rPr>
          <w:color w:val="201F1D"/>
        </w:rPr>
        <w:t>If</w:t>
      </w:r>
      <w:r>
        <w:rPr>
          <w:color w:val="201F1D"/>
          <w:spacing w:val="-3"/>
        </w:rPr>
        <w:t> </w:t>
      </w:r>
      <w:r>
        <w:rPr>
          <w:color w:val="201F1D"/>
        </w:rPr>
        <w:t>more</w:t>
      </w:r>
      <w:r>
        <w:rPr>
          <w:color w:val="201F1D"/>
          <w:spacing w:val="-3"/>
        </w:rPr>
        <w:t> </w:t>
      </w:r>
      <w:r>
        <w:rPr>
          <w:color w:val="201F1D"/>
        </w:rPr>
        <w:t>than</w:t>
      </w:r>
      <w:r>
        <w:rPr>
          <w:color w:val="201F1D"/>
          <w:spacing w:val="-3"/>
        </w:rPr>
        <w:t> </w:t>
      </w:r>
      <w:r>
        <w:rPr>
          <w:color w:val="201F1D"/>
        </w:rPr>
        <w:t>2</w:t>
      </w:r>
      <w:r>
        <w:rPr>
          <w:color w:val="201F1D"/>
          <w:spacing w:val="-3"/>
        </w:rPr>
        <w:t> </w:t>
      </w:r>
      <w:r>
        <w:rPr>
          <w:color w:val="201F1D"/>
        </w:rPr>
        <w:t>teams</w:t>
      </w:r>
      <w:r>
        <w:rPr>
          <w:color w:val="201F1D"/>
          <w:spacing w:val="-3"/>
        </w:rPr>
        <w:t> </w:t>
      </w:r>
      <w:r>
        <w:rPr>
          <w:color w:val="201F1D"/>
        </w:rPr>
        <w:t>are</w:t>
      </w:r>
      <w:r>
        <w:rPr>
          <w:color w:val="201F1D"/>
          <w:spacing w:val="-3"/>
        </w:rPr>
        <w:t> </w:t>
      </w:r>
      <w:r>
        <w:rPr>
          <w:color w:val="201F1D"/>
        </w:rPr>
        <w:t>tied,</w:t>
      </w:r>
      <w:r>
        <w:rPr>
          <w:color w:val="201F1D"/>
          <w:spacing w:val="-3"/>
        </w:rPr>
        <w:t> </w:t>
      </w:r>
      <w:r>
        <w:rPr>
          <w:color w:val="201F1D"/>
        </w:rPr>
        <w:t>proceed</w:t>
      </w:r>
      <w:r>
        <w:rPr>
          <w:color w:val="201F1D"/>
          <w:spacing w:val="-3"/>
        </w:rPr>
        <w:t> </w:t>
      </w:r>
      <w:r>
        <w:rPr>
          <w:color w:val="201F1D"/>
        </w:rPr>
        <w:t>to</w:t>
      </w:r>
      <w:r>
        <w:rPr>
          <w:color w:val="201F1D"/>
          <w:spacing w:val="-3"/>
        </w:rPr>
        <w:t> </w:t>
      </w:r>
      <w:r>
        <w:rPr>
          <w:color w:val="201F1D"/>
        </w:rPr>
        <w:t>step</w:t>
      </w:r>
      <w:r>
        <w:rPr>
          <w:color w:val="201F1D"/>
          <w:spacing w:val="-3"/>
        </w:rPr>
        <w:t> </w:t>
      </w:r>
      <w:r>
        <w:rPr>
          <w:color w:val="201F1D"/>
        </w:rPr>
        <w:t>2.</w:t>
      </w:r>
    </w:p>
    <w:p>
      <w:pPr>
        <w:pStyle w:val="BodyText"/>
      </w:pP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Head</w:t>
      </w:r>
      <w:r>
        <w:rPr>
          <w:color w:val="201F1D"/>
          <w:spacing w:val="-6"/>
          <w:sz w:val="20"/>
        </w:rPr>
        <w:t> </w:t>
      </w:r>
      <w:r>
        <w:rPr>
          <w:color w:val="201F1D"/>
          <w:sz w:val="20"/>
        </w:rPr>
        <w:t>to</w:t>
      </w:r>
      <w:r>
        <w:rPr>
          <w:color w:val="201F1D"/>
          <w:spacing w:val="-4"/>
          <w:sz w:val="20"/>
        </w:rPr>
        <w:t> </w:t>
      </w:r>
      <w:r>
        <w:rPr>
          <w:color w:val="201F1D"/>
          <w:sz w:val="20"/>
        </w:rPr>
        <w:t>Head</w:t>
      </w:r>
      <w:r>
        <w:rPr>
          <w:color w:val="201F1D"/>
          <w:spacing w:val="-4"/>
          <w:sz w:val="20"/>
        </w:rPr>
        <w:t> </w:t>
      </w:r>
      <w:r>
        <w:rPr>
          <w:color w:val="201F1D"/>
          <w:sz w:val="20"/>
        </w:rPr>
        <w:t>(disregard</w:t>
      </w:r>
      <w:r>
        <w:rPr>
          <w:color w:val="201F1D"/>
          <w:spacing w:val="-4"/>
          <w:sz w:val="20"/>
        </w:rPr>
        <w:t> </w:t>
      </w:r>
      <w:r>
        <w:rPr>
          <w:color w:val="201F1D"/>
          <w:sz w:val="20"/>
        </w:rPr>
        <w:t>if</w:t>
      </w:r>
      <w:r>
        <w:rPr>
          <w:color w:val="201F1D"/>
          <w:spacing w:val="-4"/>
          <w:sz w:val="20"/>
        </w:rPr>
        <w:t> </w:t>
      </w:r>
      <w:r>
        <w:rPr>
          <w:color w:val="201F1D"/>
          <w:sz w:val="20"/>
        </w:rPr>
        <w:t>more</w:t>
      </w:r>
      <w:r>
        <w:rPr>
          <w:color w:val="201F1D"/>
          <w:spacing w:val="-4"/>
          <w:sz w:val="20"/>
        </w:rPr>
        <w:t> </w:t>
      </w:r>
      <w:r>
        <w:rPr>
          <w:color w:val="201F1D"/>
          <w:sz w:val="20"/>
        </w:rPr>
        <w:t>than</w:t>
      </w:r>
      <w:r>
        <w:rPr>
          <w:color w:val="201F1D"/>
          <w:spacing w:val="-4"/>
          <w:sz w:val="20"/>
        </w:rPr>
        <w:t> </w:t>
      </w:r>
      <w:r>
        <w:rPr>
          <w:color w:val="201F1D"/>
          <w:sz w:val="20"/>
        </w:rPr>
        <w:t>2</w:t>
      </w:r>
      <w:r>
        <w:rPr>
          <w:color w:val="201F1D"/>
          <w:spacing w:val="-4"/>
          <w:sz w:val="20"/>
        </w:rPr>
        <w:t> </w:t>
      </w:r>
      <w:r>
        <w:rPr>
          <w:color w:val="201F1D"/>
          <w:sz w:val="20"/>
        </w:rPr>
        <w:t>teams</w:t>
      </w:r>
      <w:r>
        <w:rPr>
          <w:color w:val="201F1D"/>
          <w:spacing w:val="-4"/>
          <w:sz w:val="20"/>
        </w:rPr>
        <w:t> </w:t>
      </w:r>
      <w:r>
        <w:rPr>
          <w:color w:val="201F1D"/>
          <w:sz w:val="20"/>
        </w:rPr>
        <w:t>are</w:t>
      </w:r>
      <w:r>
        <w:rPr>
          <w:color w:val="201F1D"/>
          <w:spacing w:val="-3"/>
          <w:sz w:val="20"/>
        </w:rPr>
        <w:t> </w:t>
      </w:r>
      <w:r>
        <w:rPr>
          <w:color w:val="201F1D"/>
          <w:spacing w:val="-2"/>
          <w:sz w:val="20"/>
        </w:rPr>
        <w:t>tied)</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Goal</w:t>
      </w:r>
      <w:r>
        <w:rPr>
          <w:color w:val="201F1D"/>
          <w:spacing w:val="-6"/>
          <w:sz w:val="20"/>
        </w:rPr>
        <w:t> </w:t>
      </w:r>
      <w:r>
        <w:rPr>
          <w:color w:val="201F1D"/>
          <w:sz w:val="20"/>
        </w:rPr>
        <w:t>Differential</w:t>
      </w:r>
      <w:r>
        <w:rPr>
          <w:color w:val="201F1D"/>
          <w:spacing w:val="-6"/>
          <w:sz w:val="20"/>
        </w:rPr>
        <w:t> </w:t>
      </w:r>
      <w:r>
        <w:rPr>
          <w:color w:val="201F1D"/>
          <w:sz w:val="20"/>
        </w:rPr>
        <w:t>(maximum</w:t>
      </w:r>
      <w:r>
        <w:rPr>
          <w:color w:val="201F1D"/>
          <w:spacing w:val="-5"/>
          <w:sz w:val="20"/>
        </w:rPr>
        <w:t> </w:t>
      </w:r>
      <w:r>
        <w:rPr>
          <w:color w:val="201F1D"/>
          <w:sz w:val="20"/>
        </w:rPr>
        <w:t>four</w:t>
      </w:r>
      <w:r>
        <w:rPr>
          <w:color w:val="201F1D"/>
          <w:spacing w:val="-6"/>
          <w:sz w:val="20"/>
        </w:rPr>
        <w:t> </w:t>
      </w:r>
      <w:r>
        <w:rPr>
          <w:color w:val="201F1D"/>
          <w:sz w:val="20"/>
        </w:rPr>
        <w:t>(4)</w:t>
      </w:r>
      <w:r>
        <w:rPr>
          <w:color w:val="201F1D"/>
          <w:spacing w:val="-6"/>
          <w:sz w:val="20"/>
        </w:rPr>
        <w:t> </w:t>
      </w:r>
      <w:r>
        <w:rPr>
          <w:color w:val="201F1D"/>
          <w:sz w:val="20"/>
        </w:rPr>
        <w:t>per</w:t>
      </w:r>
      <w:r>
        <w:rPr>
          <w:color w:val="201F1D"/>
          <w:spacing w:val="-5"/>
          <w:sz w:val="20"/>
        </w:rPr>
        <w:t> </w:t>
      </w:r>
      <w:r>
        <w:rPr>
          <w:color w:val="201F1D"/>
          <w:spacing w:val="-2"/>
          <w:sz w:val="20"/>
        </w:rPr>
        <w:t>game)</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Goals</w:t>
      </w:r>
      <w:r>
        <w:rPr>
          <w:color w:val="201F1D"/>
          <w:spacing w:val="-5"/>
          <w:sz w:val="20"/>
        </w:rPr>
        <w:t> </w:t>
      </w:r>
      <w:r>
        <w:rPr>
          <w:color w:val="201F1D"/>
          <w:sz w:val="20"/>
        </w:rPr>
        <w:t>For</w:t>
      </w:r>
      <w:r>
        <w:rPr>
          <w:color w:val="201F1D"/>
          <w:spacing w:val="-5"/>
          <w:sz w:val="20"/>
        </w:rPr>
        <w:t> </w:t>
      </w:r>
      <w:r>
        <w:rPr>
          <w:color w:val="201F1D"/>
          <w:sz w:val="20"/>
        </w:rPr>
        <w:t>(maximum</w:t>
      </w:r>
      <w:r>
        <w:rPr>
          <w:color w:val="201F1D"/>
          <w:spacing w:val="-5"/>
          <w:sz w:val="20"/>
        </w:rPr>
        <w:t> </w:t>
      </w:r>
      <w:r>
        <w:rPr>
          <w:color w:val="201F1D"/>
          <w:sz w:val="20"/>
        </w:rPr>
        <w:t>four</w:t>
      </w:r>
      <w:r>
        <w:rPr>
          <w:color w:val="201F1D"/>
          <w:spacing w:val="-5"/>
          <w:sz w:val="20"/>
        </w:rPr>
        <w:t> </w:t>
      </w:r>
      <w:r>
        <w:rPr>
          <w:color w:val="201F1D"/>
          <w:sz w:val="20"/>
        </w:rPr>
        <w:t>(4)</w:t>
      </w:r>
      <w:r>
        <w:rPr>
          <w:color w:val="201F1D"/>
          <w:spacing w:val="-5"/>
          <w:sz w:val="20"/>
        </w:rPr>
        <w:t> </w:t>
      </w:r>
      <w:r>
        <w:rPr>
          <w:color w:val="201F1D"/>
          <w:sz w:val="20"/>
        </w:rPr>
        <w:t>per</w:t>
      </w:r>
      <w:r>
        <w:rPr>
          <w:color w:val="201F1D"/>
          <w:spacing w:val="-5"/>
          <w:sz w:val="20"/>
        </w:rPr>
        <w:t> </w:t>
      </w:r>
      <w:r>
        <w:rPr>
          <w:color w:val="201F1D"/>
          <w:spacing w:val="-2"/>
          <w:sz w:val="20"/>
        </w:rPr>
        <w:t>game)</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Goals</w:t>
      </w:r>
      <w:r>
        <w:rPr>
          <w:color w:val="201F1D"/>
          <w:spacing w:val="-7"/>
          <w:sz w:val="20"/>
        </w:rPr>
        <w:t> </w:t>
      </w:r>
      <w:r>
        <w:rPr>
          <w:color w:val="201F1D"/>
          <w:sz w:val="20"/>
        </w:rPr>
        <w:t>Against</w:t>
      </w:r>
      <w:r>
        <w:rPr>
          <w:color w:val="201F1D"/>
          <w:spacing w:val="-5"/>
          <w:sz w:val="20"/>
        </w:rPr>
        <w:t> </w:t>
      </w:r>
      <w:r>
        <w:rPr>
          <w:color w:val="201F1D"/>
          <w:sz w:val="20"/>
        </w:rPr>
        <w:t>(maximum</w:t>
      </w:r>
      <w:r>
        <w:rPr>
          <w:color w:val="201F1D"/>
          <w:spacing w:val="-5"/>
          <w:sz w:val="20"/>
        </w:rPr>
        <w:t> </w:t>
      </w:r>
      <w:r>
        <w:rPr>
          <w:color w:val="201F1D"/>
          <w:sz w:val="20"/>
        </w:rPr>
        <w:t>four</w:t>
      </w:r>
      <w:r>
        <w:rPr>
          <w:color w:val="201F1D"/>
          <w:spacing w:val="-5"/>
          <w:sz w:val="20"/>
        </w:rPr>
        <w:t> </w:t>
      </w:r>
      <w:r>
        <w:rPr>
          <w:color w:val="201F1D"/>
          <w:sz w:val="20"/>
        </w:rPr>
        <w:t>(4)</w:t>
      </w:r>
      <w:r>
        <w:rPr>
          <w:color w:val="201F1D"/>
          <w:spacing w:val="-5"/>
          <w:sz w:val="20"/>
        </w:rPr>
        <w:t> </w:t>
      </w:r>
      <w:r>
        <w:rPr>
          <w:color w:val="201F1D"/>
          <w:sz w:val="20"/>
        </w:rPr>
        <w:t>per</w:t>
      </w:r>
      <w:r>
        <w:rPr>
          <w:color w:val="201F1D"/>
          <w:spacing w:val="-5"/>
          <w:sz w:val="20"/>
        </w:rPr>
        <w:t> </w:t>
      </w:r>
      <w:r>
        <w:rPr>
          <w:color w:val="201F1D"/>
          <w:spacing w:val="-2"/>
          <w:sz w:val="20"/>
        </w:rPr>
        <w:t>game)</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Most</w:t>
      </w:r>
      <w:r>
        <w:rPr>
          <w:color w:val="201F1D"/>
          <w:spacing w:val="-4"/>
          <w:sz w:val="20"/>
        </w:rPr>
        <w:t> Wins</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Most</w:t>
      </w:r>
      <w:r>
        <w:rPr>
          <w:color w:val="201F1D"/>
          <w:spacing w:val="-4"/>
          <w:sz w:val="20"/>
        </w:rPr>
        <w:t> </w:t>
      </w:r>
      <w:r>
        <w:rPr>
          <w:color w:val="201F1D"/>
          <w:spacing w:val="-2"/>
          <w:sz w:val="20"/>
        </w:rPr>
        <w:t>Shutouts</w:t>
      </w:r>
    </w:p>
    <w:p>
      <w:pPr>
        <w:pStyle w:val="ListParagraph"/>
        <w:numPr>
          <w:ilvl w:val="0"/>
          <w:numId w:val="2"/>
        </w:numPr>
        <w:tabs>
          <w:tab w:pos="628" w:val="left" w:leader="none"/>
        </w:tabs>
        <w:spacing w:line="240" w:lineRule="auto" w:before="0" w:after="0"/>
        <w:ind w:left="628" w:right="0" w:hanging="268"/>
        <w:jc w:val="left"/>
        <w:rPr>
          <w:sz w:val="20"/>
        </w:rPr>
      </w:pPr>
      <w:r>
        <w:rPr>
          <w:color w:val="201F1D"/>
          <w:sz w:val="20"/>
        </w:rPr>
        <w:t>Penalty</w:t>
      </w:r>
      <w:r>
        <w:rPr>
          <w:color w:val="201F1D"/>
          <w:spacing w:val="-11"/>
          <w:sz w:val="20"/>
        </w:rPr>
        <w:t> </w:t>
      </w:r>
      <w:r>
        <w:rPr>
          <w:color w:val="201F1D"/>
          <w:spacing w:val="-2"/>
          <w:sz w:val="20"/>
        </w:rPr>
        <w:t>Shootout</w:t>
      </w:r>
    </w:p>
    <w:p>
      <w:pPr>
        <w:pStyle w:val="BodyText"/>
      </w:pPr>
    </w:p>
    <w:p>
      <w:pPr>
        <w:pStyle w:val="BodyText"/>
        <w:ind w:left="360" w:right="393"/>
      </w:pPr>
      <w:r>
        <w:rPr>
          <w:color w:val="201F1D"/>
        </w:rPr>
        <w:t>In single pool competitions that end in a tie after all tie breakers have been considered, there</w:t>
      </w:r>
      <w:r>
        <w:rPr>
          <w:color w:val="201F1D"/>
          <w:spacing w:val="-3"/>
        </w:rPr>
        <w:t> </w:t>
      </w:r>
      <w:r>
        <w:rPr>
          <w:color w:val="201F1D"/>
        </w:rPr>
        <w:t>will</w:t>
      </w:r>
      <w:r>
        <w:rPr>
          <w:color w:val="201F1D"/>
          <w:spacing w:val="-3"/>
        </w:rPr>
        <w:t> </w:t>
      </w:r>
      <w:r>
        <w:rPr>
          <w:color w:val="201F1D"/>
        </w:rPr>
        <w:t>be</w:t>
      </w:r>
      <w:r>
        <w:rPr>
          <w:color w:val="201F1D"/>
          <w:spacing w:val="-3"/>
        </w:rPr>
        <w:t> </w:t>
      </w:r>
      <w:r>
        <w:rPr>
          <w:color w:val="201F1D"/>
        </w:rPr>
        <w:t>a</w:t>
      </w:r>
      <w:r>
        <w:rPr>
          <w:color w:val="201F1D"/>
          <w:spacing w:val="-3"/>
        </w:rPr>
        <w:t> </w:t>
      </w:r>
      <w:r>
        <w:rPr>
          <w:color w:val="201F1D"/>
        </w:rPr>
        <w:t>shootout.</w:t>
      </w:r>
      <w:r>
        <w:rPr>
          <w:color w:val="201F1D"/>
          <w:spacing w:val="-3"/>
        </w:rPr>
        <w:t> </w:t>
      </w:r>
      <w:r>
        <w:rPr>
          <w:color w:val="201F1D"/>
        </w:rPr>
        <w:t>In</w:t>
      </w:r>
      <w:r>
        <w:rPr>
          <w:color w:val="201F1D"/>
          <w:spacing w:val="-3"/>
        </w:rPr>
        <w:t> </w:t>
      </w:r>
      <w:r>
        <w:rPr>
          <w:color w:val="201F1D"/>
        </w:rPr>
        <w:t>the</w:t>
      </w:r>
      <w:r>
        <w:rPr>
          <w:color w:val="201F1D"/>
          <w:spacing w:val="-3"/>
        </w:rPr>
        <w:t> </w:t>
      </w:r>
      <w:r>
        <w:rPr>
          <w:color w:val="201F1D"/>
        </w:rPr>
        <w:t>event</w:t>
      </w:r>
      <w:r>
        <w:rPr>
          <w:color w:val="201F1D"/>
          <w:spacing w:val="-3"/>
        </w:rPr>
        <w:t> </w:t>
      </w:r>
      <w:r>
        <w:rPr>
          <w:color w:val="201F1D"/>
        </w:rPr>
        <w:t>three</w:t>
      </w:r>
      <w:r>
        <w:rPr>
          <w:color w:val="201F1D"/>
          <w:spacing w:val="-3"/>
        </w:rPr>
        <w:t> </w:t>
      </w:r>
      <w:r>
        <w:rPr>
          <w:color w:val="201F1D"/>
        </w:rPr>
        <w:t>or</w:t>
      </w:r>
      <w:r>
        <w:rPr>
          <w:color w:val="201F1D"/>
          <w:spacing w:val="-3"/>
        </w:rPr>
        <w:t> </w:t>
      </w:r>
      <w:r>
        <w:rPr>
          <w:color w:val="201F1D"/>
        </w:rPr>
        <w:t>more</w:t>
      </w:r>
      <w:r>
        <w:rPr>
          <w:color w:val="201F1D"/>
          <w:spacing w:val="-3"/>
        </w:rPr>
        <w:t> </w:t>
      </w:r>
      <w:r>
        <w:rPr>
          <w:color w:val="201F1D"/>
        </w:rPr>
        <w:t>teams</w:t>
      </w:r>
      <w:r>
        <w:rPr>
          <w:color w:val="201F1D"/>
          <w:spacing w:val="-3"/>
        </w:rPr>
        <w:t> </w:t>
      </w:r>
      <w:r>
        <w:rPr>
          <w:color w:val="201F1D"/>
        </w:rPr>
        <w:t>are</w:t>
      </w:r>
      <w:r>
        <w:rPr>
          <w:color w:val="201F1D"/>
          <w:spacing w:val="-3"/>
        </w:rPr>
        <w:t> </w:t>
      </w:r>
      <w:r>
        <w:rPr>
          <w:color w:val="201F1D"/>
        </w:rPr>
        <w:t>tied,</w:t>
      </w:r>
      <w:r>
        <w:rPr>
          <w:color w:val="201F1D"/>
          <w:spacing w:val="-3"/>
        </w:rPr>
        <w:t> </w:t>
      </w:r>
      <w:r>
        <w:rPr>
          <w:color w:val="201F1D"/>
        </w:rPr>
        <w:t>the</w:t>
      </w:r>
      <w:r>
        <w:rPr>
          <w:color w:val="201F1D"/>
          <w:spacing w:val="-3"/>
        </w:rPr>
        <w:t> </w:t>
      </w:r>
      <w:r>
        <w:rPr>
          <w:color w:val="201F1D"/>
        </w:rPr>
        <w:t>above</w:t>
      </w:r>
      <w:r>
        <w:rPr>
          <w:color w:val="201F1D"/>
          <w:spacing w:val="-3"/>
        </w:rPr>
        <w:t> </w:t>
      </w:r>
      <w:r>
        <w:rPr>
          <w:color w:val="201F1D"/>
        </w:rPr>
        <w:t>tie</w:t>
      </w:r>
      <w:r>
        <w:rPr>
          <w:color w:val="201F1D"/>
          <w:spacing w:val="-3"/>
        </w:rPr>
        <w:t> </w:t>
      </w:r>
      <w:r>
        <w:rPr>
          <w:color w:val="201F1D"/>
        </w:rPr>
        <w:t>breakers will be applied simultaneously to all teams and are to be used only once.</w:t>
      </w:r>
    </w:p>
    <w:p>
      <w:pPr>
        <w:pStyle w:val="BodyText"/>
      </w:pPr>
    </w:p>
    <w:p>
      <w:pPr>
        <w:pStyle w:val="Heading1"/>
      </w:pPr>
      <w:r>
        <w:rPr>
          <w:color w:val="201F1D"/>
          <w:highlight w:val="yellow"/>
        </w:rPr>
        <w:t>SEMI-FINAL</w:t>
      </w:r>
      <w:r>
        <w:rPr>
          <w:color w:val="201F1D"/>
          <w:spacing w:val="-7"/>
          <w:highlight w:val="yellow"/>
        </w:rPr>
        <w:t> </w:t>
      </w:r>
      <w:r>
        <w:rPr>
          <w:color w:val="201F1D"/>
          <w:highlight w:val="yellow"/>
        </w:rPr>
        <w:t>AND</w:t>
      </w:r>
      <w:r>
        <w:rPr>
          <w:color w:val="201F1D"/>
          <w:spacing w:val="-5"/>
          <w:highlight w:val="yellow"/>
        </w:rPr>
        <w:t> </w:t>
      </w:r>
      <w:r>
        <w:rPr>
          <w:color w:val="201F1D"/>
          <w:highlight w:val="yellow"/>
        </w:rPr>
        <w:t>FINAL</w:t>
      </w:r>
      <w:r>
        <w:rPr>
          <w:color w:val="201F1D"/>
          <w:spacing w:val="-5"/>
          <w:highlight w:val="yellow"/>
        </w:rPr>
        <w:t> </w:t>
      </w:r>
      <w:r>
        <w:rPr>
          <w:color w:val="201F1D"/>
          <w:highlight w:val="yellow"/>
        </w:rPr>
        <w:t>MATCHES</w:t>
      </w:r>
      <w:r>
        <w:rPr>
          <w:color w:val="201F1D"/>
          <w:spacing w:val="-4"/>
          <w:highlight w:val="yellow"/>
        </w:rPr>
        <w:t> </w:t>
      </w:r>
      <w:r>
        <w:rPr>
          <w:color w:val="201F1D"/>
          <w:highlight w:val="yellow"/>
        </w:rPr>
        <w:t>-</w:t>
      </w:r>
      <w:r>
        <w:rPr>
          <w:color w:val="201F1D"/>
          <w:spacing w:val="-5"/>
          <w:highlight w:val="yellow"/>
        </w:rPr>
        <w:t> </w:t>
      </w:r>
      <w:r>
        <w:rPr>
          <w:color w:val="201F1D"/>
          <w:highlight w:val="yellow"/>
        </w:rPr>
        <w:t>KICKS</w:t>
      </w:r>
      <w:r>
        <w:rPr>
          <w:color w:val="201F1D"/>
          <w:spacing w:val="-5"/>
          <w:highlight w:val="yellow"/>
        </w:rPr>
        <w:t> </w:t>
      </w:r>
      <w:r>
        <w:rPr>
          <w:color w:val="201F1D"/>
          <w:highlight w:val="yellow"/>
        </w:rPr>
        <w:t>FROM</w:t>
      </w:r>
      <w:r>
        <w:rPr>
          <w:color w:val="201F1D"/>
          <w:spacing w:val="-5"/>
          <w:highlight w:val="yellow"/>
        </w:rPr>
        <w:t> </w:t>
      </w:r>
      <w:r>
        <w:rPr>
          <w:color w:val="201F1D"/>
          <w:highlight w:val="yellow"/>
        </w:rPr>
        <w:t>THE</w:t>
      </w:r>
      <w:r>
        <w:rPr>
          <w:color w:val="201F1D"/>
          <w:spacing w:val="-4"/>
          <w:highlight w:val="yellow"/>
        </w:rPr>
        <w:t> MARK</w:t>
      </w:r>
    </w:p>
    <w:p>
      <w:pPr>
        <w:spacing w:before="0"/>
        <w:ind w:left="360" w:right="352" w:firstLine="0"/>
        <w:jc w:val="left"/>
        <w:rPr>
          <w:b/>
          <w:sz w:val="20"/>
        </w:rPr>
      </w:pPr>
      <w:r>
        <w:rPr>
          <w:b/>
          <w:color w:val="201F1D"/>
          <w:sz w:val="20"/>
        </w:rPr>
        <w:t>In</w:t>
      </w:r>
      <w:r>
        <w:rPr>
          <w:b/>
          <w:color w:val="201F1D"/>
          <w:spacing w:val="-3"/>
          <w:sz w:val="20"/>
        </w:rPr>
        <w:t> </w:t>
      </w:r>
      <w:r>
        <w:rPr>
          <w:b/>
          <w:color w:val="201F1D"/>
          <w:sz w:val="20"/>
        </w:rPr>
        <w:t>case</w:t>
      </w:r>
      <w:r>
        <w:rPr>
          <w:b/>
          <w:color w:val="201F1D"/>
          <w:spacing w:val="-3"/>
          <w:sz w:val="20"/>
        </w:rPr>
        <w:t> </w:t>
      </w:r>
      <w:r>
        <w:rPr>
          <w:b/>
          <w:color w:val="201F1D"/>
          <w:sz w:val="20"/>
        </w:rPr>
        <w:t>of</w:t>
      </w:r>
      <w:r>
        <w:rPr>
          <w:b/>
          <w:color w:val="201F1D"/>
          <w:spacing w:val="-3"/>
          <w:sz w:val="20"/>
        </w:rPr>
        <w:t> </w:t>
      </w:r>
      <w:r>
        <w:rPr>
          <w:b/>
          <w:color w:val="201F1D"/>
          <w:sz w:val="20"/>
        </w:rPr>
        <w:t>a</w:t>
      </w:r>
      <w:r>
        <w:rPr>
          <w:b/>
          <w:color w:val="201F1D"/>
          <w:spacing w:val="-3"/>
          <w:sz w:val="20"/>
        </w:rPr>
        <w:t> </w:t>
      </w:r>
      <w:r>
        <w:rPr>
          <w:b/>
          <w:color w:val="201F1D"/>
          <w:sz w:val="20"/>
        </w:rPr>
        <w:t>tie</w:t>
      </w:r>
      <w:r>
        <w:rPr>
          <w:b/>
          <w:color w:val="201F1D"/>
          <w:spacing w:val="-3"/>
          <w:sz w:val="20"/>
        </w:rPr>
        <w:t> </w:t>
      </w:r>
      <w:r>
        <w:rPr>
          <w:b/>
          <w:color w:val="201F1D"/>
          <w:sz w:val="20"/>
        </w:rPr>
        <w:t>at</w:t>
      </w:r>
      <w:r>
        <w:rPr>
          <w:b/>
          <w:color w:val="201F1D"/>
          <w:spacing w:val="-3"/>
          <w:sz w:val="20"/>
        </w:rPr>
        <w:t> </w:t>
      </w:r>
      <w:r>
        <w:rPr>
          <w:b/>
          <w:color w:val="201F1D"/>
          <w:sz w:val="20"/>
        </w:rPr>
        <w:t>the</w:t>
      </w:r>
      <w:r>
        <w:rPr>
          <w:b/>
          <w:color w:val="201F1D"/>
          <w:spacing w:val="-3"/>
          <w:sz w:val="20"/>
        </w:rPr>
        <w:t> </w:t>
      </w:r>
      <w:r>
        <w:rPr>
          <w:b/>
          <w:color w:val="201F1D"/>
          <w:sz w:val="20"/>
        </w:rPr>
        <w:t>end</w:t>
      </w:r>
      <w:r>
        <w:rPr>
          <w:b/>
          <w:color w:val="201F1D"/>
          <w:spacing w:val="-3"/>
          <w:sz w:val="20"/>
        </w:rPr>
        <w:t> </w:t>
      </w:r>
      <w:r>
        <w:rPr>
          <w:b/>
          <w:color w:val="201F1D"/>
          <w:sz w:val="20"/>
        </w:rPr>
        <w:t>of</w:t>
      </w:r>
      <w:r>
        <w:rPr>
          <w:b/>
          <w:color w:val="201F1D"/>
          <w:spacing w:val="-3"/>
          <w:sz w:val="20"/>
        </w:rPr>
        <w:t> </w:t>
      </w:r>
      <w:r>
        <w:rPr>
          <w:b/>
          <w:color w:val="201F1D"/>
          <w:sz w:val="20"/>
        </w:rPr>
        <w:t>regulation</w:t>
      </w:r>
      <w:r>
        <w:rPr>
          <w:b/>
          <w:color w:val="201F1D"/>
          <w:spacing w:val="-3"/>
          <w:sz w:val="20"/>
        </w:rPr>
        <w:t> </w:t>
      </w:r>
      <w:r>
        <w:rPr>
          <w:b/>
          <w:color w:val="201F1D"/>
          <w:sz w:val="20"/>
        </w:rPr>
        <w:t>time,</w:t>
      </w:r>
      <w:r>
        <w:rPr>
          <w:b/>
          <w:color w:val="201F1D"/>
          <w:spacing w:val="-3"/>
          <w:sz w:val="20"/>
        </w:rPr>
        <w:t> </w:t>
      </w:r>
      <w:r>
        <w:rPr>
          <w:b/>
          <w:color w:val="201F1D"/>
          <w:sz w:val="20"/>
        </w:rPr>
        <w:t>teams</w:t>
      </w:r>
      <w:r>
        <w:rPr>
          <w:b/>
          <w:color w:val="201F1D"/>
          <w:spacing w:val="-3"/>
          <w:sz w:val="20"/>
        </w:rPr>
        <w:t> </w:t>
      </w:r>
      <w:r>
        <w:rPr>
          <w:b/>
          <w:color w:val="201F1D"/>
          <w:sz w:val="20"/>
        </w:rPr>
        <w:t>will</w:t>
      </w:r>
      <w:r>
        <w:rPr>
          <w:b/>
          <w:color w:val="201F1D"/>
          <w:spacing w:val="-3"/>
          <w:sz w:val="20"/>
        </w:rPr>
        <w:t> </w:t>
      </w:r>
      <w:r>
        <w:rPr>
          <w:b/>
          <w:color w:val="201F1D"/>
          <w:sz w:val="20"/>
        </w:rPr>
        <w:t>go</w:t>
      </w:r>
      <w:r>
        <w:rPr>
          <w:b/>
          <w:color w:val="201F1D"/>
          <w:spacing w:val="-3"/>
          <w:sz w:val="20"/>
        </w:rPr>
        <w:t> </w:t>
      </w:r>
      <w:r>
        <w:rPr>
          <w:b/>
          <w:color w:val="201F1D"/>
          <w:sz w:val="20"/>
        </w:rPr>
        <w:t>directly</w:t>
      </w:r>
      <w:r>
        <w:rPr>
          <w:b/>
          <w:color w:val="201F1D"/>
          <w:spacing w:val="-3"/>
          <w:sz w:val="20"/>
        </w:rPr>
        <w:t> </w:t>
      </w:r>
      <w:r>
        <w:rPr>
          <w:b/>
          <w:color w:val="201F1D"/>
          <w:sz w:val="20"/>
        </w:rPr>
        <w:t>to</w:t>
      </w:r>
      <w:r>
        <w:rPr>
          <w:b/>
          <w:color w:val="201F1D"/>
          <w:spacing w:val="-3"/>
          <w:sz w:val="20"/>
        </w:rPr>
        <w:t> </w:t>
      </w:r>
      <w:r>
        <w:rPr>
          <w:b/>
          <w:color w:val="201F1D"/>
          <w:sz w:val="20"/>
        </w:rPr>
        <w:t>kicks</w:t>
      </w:r>
      <w:r>
        <w:rPr>
          <w:b/>
          <w:color w:val="201F1D"/>
          <w:spacing w:val="-3"/>
          <w:sz w:val="20"/>
        </w:rPr>
        <w:t> </w:t>
      </w:r>
      <w:r>
        <w:rPr>
          <w:b/>
          <w:color w:val="201F1D"/>
          <w:sz w:val="20"/>
        </w:rPr>
        <w:t>from the mark.</w:t>
      </w:r>
    </w:p>
    <w:p>
      <w:pPr>
        <w:pStyle w:val="BodyText"/>
        <w:rPr>
          <w:b/>
        </w:rPr>
      </w:pPr>
    </w:p>
    <w:p>
      <w:pPr>
        <w:pStyle w:val="BodyText"/>
        <w:ind w:left="360" w:right="352"/>
      </w:pPr>
      <w:r>
        <w:rPr>
          <w:color w:val="201F1D"/>
        </w:rPr>
        <w:t>Kicks</w:t>
      </w:r>
      <w:r>
        <w:rPr>
          <w:color w:val="201F1D"/>
          <w:spacing w:val="-3"/>
        </w:rPr>
        <w:t> </w:t>
      </w:r>
      <w:r>
        <w:rPr>
          <w:color w:val="201F1D"/>
        </w:rPr>
        <w:t>from</w:t>
      </w:r>
      <w:r>
        <w:rPr>
          <w:color w:val="201F1D"/>
          <w:spacing w:val="-3"/>
        </w:rPr>
        <w:t> </w:t>
      </w:r>
      <w:r>
        <w:rPr>
          <w:color w:val="201F1D"/>
        </w:rPr>
        <w:t>the</w:t>
      </w:r>
      <w:r>
        <w:rPr>
          <w:color w:val="201F1D"/>
          <w:spacing w:val="-3"/>
        </w:rPr>
        <w:t> </w:t>
      </w:r>
      <w:r>
        <w:rPr>
          <w:color w:val="201F1D"/>
        </w:rPr>
        <w:t>mark</w:t>
      </w:r>
      <w:r>
        <w:rPr>
          <w:color w:val="201F1D"/>
          <w:spacing w:val="-3"/>
        </w:rPr>
        <w:t> </w:t>
      </w:r>
      <w:r>
        <w:rPr>
          <w:color w:val="201F1D"/>
        </w:rPr>
        <w:t>are</w:t>
      </w:r>
      <w:r>
        <w:rPr>
          <w:color w:val="201F1D"/>
          <w:spacing w:val="-3"/>
        </w:rPr>
        <w:t> </w:t>
      </w:r>
      <w:r>
        <w:rPr>
          <w:color w:val="201F1D"/>
        </w:rPr>
        <w:t>used</w:t>
      </w:r>
      <w:r>
        <w:rPr>
          <w:color w:val="201F1D"/>
          <w:spacing w:val="-3"/>
        </w:rPr>
        <w:t> </w:t>
      </w:r>
      <w:r>
        <w:rPr>
          <w:color w:val="201F1D"/>
        </w:rPr>
        <w:t>in</w:t>
      </w:r>
      <w:r>
        <w:rPr>
          <w:color w:val="201F1D"/>
          <w:spacing w:val="-3"/>
        </w:rPr>
        <w:t> </w:t>
      </w:r>
      <w:r>
        <w:rPr>
          <w:color w:val="201F1D"/>
        </w:rPr>
        <w:t>semi-final</w:t>
      </w:r>
      <w:r>
        <w:rPr>
          <w:color w:val="201F1D"/>
          <w:spacing w:val="-3"/>
        </w:rPr>
        <w:t> </w:t>
      </w:r>
      <w:r>
        <w:rPr>
          <w:color w:val="201F1D"/>
        </w:rPr>
        <w:t>and</w:t>
      </w:r>
      <w:r>
        <w:rPr>
          <w:color w:val="201F1D"/>
          <w:spacing w:val="-3"/>
        </w:rPr>
        <w:t> </w:t>
      </w:r>
      <w:r>
        <w:rPr>
          <w:color w:val="201F1D"/>
        </w:rPr>
        <w:t>final</w:t>
      </w:r>
      <w:r>
        <w:rPr>
          <w:color w:val="201F1D"/>
          <w:spacing w:val="-3"/>
        </w:rPr>
        <w:t> </w:t>
      </w:r>
      <w:r>
        <w:rPr>
          <w:color w:val="201F1D"/>
        </w:rPr>
        <w:t>matches</w:t>
      </w:r>
      <w:r>
        <w:rPr>
          <w:color w:val="201F1D"/>
          <w:spacing w:val="-3"/>
        </w:rPr>
        <w:t> </w:t>
      </w:r>
      <w:r>
        <w:rPr>
          <w:color w:val="201F1D"/>
        </w:rPr>
        <w:t>will</w:t>
      </w:r>
      <w:r>
        <w:rPr>
          <w:color w:val="201F1D"/>
          <w:spacing w:val="-3"/>
        </w:rPr>
        <w:t> </w:t>
      </w:r>
      <w:r>
        <w:rPr>
          <w:color w:val="201F1D"/>
        </w:rPr>
        <w:t>be</w:t>
      </w:r>
      <w:r>
        <w:rPr>
          <w:color w:val="201F1D"/>
          <w:spacing w:val="-3"/>
        </w:rPr>
        <w:t> </w:t>
      </w:r>
      <w:r>
        <w:rPr>
          <w:color w:val="201F1D"/>
        </w:rPr>
        <w:t>run</w:t>
      </w:r>
      <w:r>
        <w:rPr>
          <w:color w:val="201F1D"/>
          <w:spacing w:val="-3"/>
        </w:rPr>
        <w:t> </w:t>
      </w:r>
      <w:r>
        <w:rPr>
          <w:color w:val="201F1D"/>
        </w:rPr>
        <w:t>in</w:t>
      </w:r>
      <w:r>
        <w:rPr>
          <w:color w:val="201F1D"/>
          <w:spacing w:val="-3"/>
        </w:rPr>
        <w:t> </w:t>
      </w:r>
      <w:r>
        <w:rPr>
          <w:color w:val="201F1D"/>
        </w:rPr>
        <w:t>accordance</w:t>
      </w:r>
      <w:r>
        <w:rPr>
          <w:color w:val="201F1D"/>
          <w:spacing w:val="-3"/>
        </w:rPr>
        <w:t> </w:t>
      </w:r>
      <w:r>
        <w:rPr>
          <w:color w:val="201F1D"/>
        </w:rPr>
        <w:t>with the FIFA Laws of the Game. The referee chooses the goal at which the kicks will be taken. The referee tosses a coin and the team whose captain wins the toss will take the first kick. Both teams take five kicks; kicks are taken alternately by the teams.</w:t>
      </w:r>
    </w:p>
    <w:p>
      <w:pPr>
        <w:pStyle w:val="BodyText"/>
      </w:pPr>
    </w:p>
    <w:p>
      <w:pPr>
        <w:pStyle w:val="BodyText"/>
        <w:ind w:left="360" w:right="393"/>
      </w:pPr>
      <w:r>
        <w:rPr>
          <w:color w:val="201F1D"/>
        </w:rPr>
        <w:t>If</w:t>
      </w:r>
      <w:r>
        <w:rPr>
          <w:color w:val="201F1D"/>
          <w:spacing w:val="-4"/>
        </w:rPr>
        <w:t> </w:t>
      </w:r>
      <w:r>
        <w:rPr>
          <w:color w:val="201F1D"/>
        </w:rPr>
        <w:t>before</w:t>
      </w:r>
      <w:r>
        <w:rPr>
          <w:color w:val="201F1D"/>
          <w:spacing w:val="-4"/>
        </w:rPr>
        <w:t> </w:t>
      </w:r>
      <w:r>
        <w:rPr>
          <w:color w:val="201F1D"/>
        </w:rPr>
        <w:t>both</w:t>
      </w:r>
      <w:r>
        <w:rPr>
          <w:color w:val="201F1D"/>
          <w:spacing w:val="-4"/>
        </w:rPr>
        <w:t> </w:t>
      </w:r>
      <w:r>
        <w:rPr>
          <w:color w:val="201F1D"/>
        </w:rPr>
        <w:t>teams</w:t>
      </w:r>
      <w:r>
        <w:rPr>
          <w:color w:val="201F1D"/>
          <w:spacing w:val="-4"/>
        </w:rPr>
        <w:t> </w:t>
      </w:r>
      <w:r>
        <w:rPr>
          <w:color w:val="201F1D"/>
        </w:rPr>
        <w:t>have</w:t>
      </w:r>
      <w:r>
        <w:rPr>
          <w:color w:val="201F1D"/>
          <w:spacing w:val="-4"/>
        </w:rPr>
        <w:t> </w:t>
      </w:r>
      <w:r>
        <w:rPr>
          <w:color w:val="201F1D"/>
        </w:rPr>
        <w:t>taken</w:t>
      </w:r>
      <w:r>
        <w:rPr>
          <w:color w:val="201F1D"/>
          <w:spacing w:val="-4"/>
        </w:rPr>
        <w:t> </w:t>
      </w:r>
      <w:r>
        <w:rPr>
          <w:color w:val="201F1D"/>
        </w:rPr>
        <w:t>five</w:t>
      </w:r>
      <w:r>
        <w:rPr>
          <w:color w:val="201F1D"/>
          <w:spacing w:val="-4"/>
        </w:rPr>
        <w:t> </w:t>
      </w:r>
      <w:r>
        <w:rPr>
          <w:color w:val="201F1D"/>
        </w:rPr>
        <w:t>kicks,</w:t>
      </w:r>
      <w:r>
        <w:rPr>
          <w:color w:val="201F1D"/>
          <w:spacing w:val="-4"/>
        </w:rPr>
        <w:t> </w:t>
      </w:r>
      <w:r>
        <w:rPr>
          <w:color w:val="201F1D"/>
        </w:rPr>
        <w:t>one</w:t>
      </w:r>
      <w:r>
        <w:rPr>
          <w:color w:val="201F1D"/>
          <w:spacing w:val="-4"/>
        </w:rPr>
        <w:t> </w:t>
      </w:r>
      <w:r>
        <w:rPr>
          <w:color w:val="201F1D"/>
        </w:rPr>
        <w:t>has</w:t>
      </w:r>
      <w:r>
        <w:rPr>
          <w:color w:val="201F1D"/>
          <w:spacing w:val="-4"/>
        </w:rPr>
        <w:t> </w:t>
      </w:r>
      <w:r>
        <w:rPr>
          <w:color w:val="201F1D"/>
        </w:rPr>
        <w:t>scored</w:t>
      </w:r>
      <w:r>
        <w:rPr>
          <w:color w:val="201F1D"/>
          <w:spacing w:val="-4"/>
        </w:rPr>
        <w:t> </w:t>
      </w:r>
      <w:r>
        <w:rPr>
          <w:color w:val="201F1D"/>
        </w:rPr>
        <w:t>more</w:t>
      </w:r>
      <w:r>
        <w:rPr>
          <w:color w:val="201F1D"/>
          <w:spacing w:val="-4"/>
        </w:rPr>
        <w:t> </w:t>
      </w:r>
      <w:r>
        <w:rPr>
          <w:color w:val="201F1D"/>
        </w:rPr>
        <w:t>goals</w:t>
      </w:r>
      <w:r>
        <w:rPr>
          <w:color w:val="201F1D"/>
          <w:spacing w:val="-4"/>
        </w:rPr>
        <w:t> </w:t>
      </w:r>
      <w:r>
        <w:rPr>
          <w:color w:val="201F1D"/>
        </w:rPr>
        <w:t>than</w:t>
      </w:r>
      <w:r>
        <w:rPr>
          <w:color w:val="201F1D"/>
          <w:spacing w:val="-4"/>
        </w:rPr>
        <w:t> </w:t>
      </w:r>
      <w:r>
        <w:rPr>
          <w:color w:val="201F1D"/>
        </w:rPr>
        <w:t>the</w:t>
      </w:r>
      <w:r>
        <w:rPr>
          <w:color w:val="201F1D"/>
          <w:spacing w:val="-4"/>
        </w:rPr>
        <w:t> </w:t>
      </w:r>
      <w:r>
        <w:rPr>
          <w:color w:val="201F1D"/>
        </w:rPr>
        <w:t>other</w:t>
      </w:r>
      <w:r>
        <w:rPr>
          <w:color w:val="201F1D"/>
          <w:spacing w:val="-4"/>
        </w:rPr>
        <w:t> </w:t>
      </w:r>
      <w:r>
        <w:rPr>
          <w:color w:val="201F1D"/>
        </w:rPr>
        <w:t>could score, even if it were to complete its five kicks, no more kicks are taken. If after five kicks the score is tied, kicks continue until one team has scored a goal more than the other (sudden death) from the same number of kicks.</w:t>
      </w:r>
    </w:p>
    <w:p>
      <w:pPr>
        <w:pStyle w:val="BodyText"/>
        <w:spacing w:after="0"/>
        <w:sectPr>
          <w:pgSz w:w="12240" w:h="15840"/>
          <w:pgMar w:header="904" w:footer="0" w:top="2680" w:bottom="280" w:left="1080" w:right="1080"/>
        </w:sectPr>
      </w:pPr>
    </w:p>
    <w:p>
      <w:pPr>
        <w:pStyle w:val="BodyText"/>
        <w:spacing w:before="3"/>
      </w:pPr>
    </w:p>
    <w:p>
      <w:pPr>
        <w:pStyle w:val="BodyText"/>
        <w:ind w:left="360" w:right="352"/>
      </w:pPr>
      <w:r>
        <w:rPr>
          <w:color w:val="201F1D"/>
        </w:rPr>
        <w:t>Only the players on the field at the end of the match are allowed to take kicks. A different player must take each kick and all eligible players must take a kick before any player can take</w:t>
      </w:r>
      <w:r>
        <w:rPr>
          <w:color w:val="201F1D"/>
          <w:spacing w:val="-4"/>
        </w:rPr>
        <w:t> </w:t>
      </w:r>
      <w:r>
        <w:rPr>
          <w:color w:val="201F1D"/>
        </w:rPr>
        <w:t>a</w:t>
      </w:r>
      <w:r>
        <w:rPr>
          <w:color w:val="201F1D"/>
          <w:spacing w:val="-4"/>
        </w:rPr>
        <w:t> </w:t>
      </w:r>
      <w:r>
        <w:rPr>
          <w:color w:val="201F1D"/>
        </w:rPr>
        <w:t>second</w:t>
      </w:r>
      <w:r>
        <w:rPr>
          <w:color w:val="201F1D"/>
          <w:spacing w:val="-4"/>
        </w:rPr>
        <w:t> </w:t>
      </w:r>
      <w:r>
        <w:rPr>
          <w:color w:val="201F1D"/>
        </w:rPr>
        <w:t>kick.</w:t>
      </w:r>
      <w:r>
        <w:rPr>
          <w:color w:val="201F1D"/>
          <w:spacing w:val="-4"/>
        </w:rPr>
        <w:t> </w:t>
      </w:r>
      <w:r>
        <w:rPr>
          <w:color w:val="201F1D"/>
        </w:rPr>
        <w:t>If</w:t>
      </w:r>
      <w:r>
        <w:rPr>
          <w:color w:val="201F1D"/>
          <w:spacing w:val="-4"/>
        </w:rPr>
        <w:t> </w:t>
      </w:r>
      <w:r>
        <w:rPr>
          <w:color w:val="201F1D"/>
        </w:rPr>
        <w:t>the</w:t>
      </w:r>
      <w:r>
        <w:rPr>
          <w:color w:val="201F1D"/>
          <w:spacing w:val="-4"/>
        </w:rPr>
        <w:t> </w:t>
      </w:r>
      <w:r>
        <w:rPr>
          <w:color w:val="201F1D"/>
        </w:rPr>
        <w:t>player</w:t>
      </w:r>
      <w:r>
        <w:rPr>
          <w:color w:val="201F1D"/>
          <w:spacing w:val="-4"/>
        </w:rPr>
        <w:t> </w:t>
      </w:r>
      <w:r>
        <w:rPr>
          <w:color w:val="201F1D"/>
        </w:rPr>
        <w:t>is</w:t>
      </w:r>
      <w:r>
        <w:rPr>
          <w:color w:val="201F1D"/>
          <w:spacing w:val="-4"/>
        </w:rPr>
        <w:t> </w:t>
      </w:r>
      <w:r>
        <w:rPr>
          <w:color w:val="201F1D"/>
        </w:rPr>
        <w:t>under</w:t>
      </w:r>
      <w:r>
        <w:rPr>
          <w:color w:val="201F1D"/>
          <w:spacing w:val="-4"/>
        </w:rPr>
        <w:t> </w:t>
      </w:r>
      <w:r>
        <w:rPr>
          <w:color w:val="201F1D"/>
        </w:rPr>
        <w:t>suspension,</w:t>
      </w:r>
      <w:r>
        <w:rPr>
          <w:color w:val="201F1D"/>
          <w:spacing w:val="-4"/>
        </w:rPr>
        <w:t> </w:t>
      </w:r>
      <w:r>
        <w:rPr>
          <w:color w:val="201F1D"/>
        </w:rPr>
        <w:t>they</w:t>
      </w:r>
      <w:r>
        <w:rPr>
          <w:color w:val="201F1D"/>
          <w:spacing w:val="-4"/>
        </w:rPr>
        <w:t> </w:t>
      </w:r>
      <w:r>
        <w:rPr>
          <w:color w:val="201F1D"/>
        </w:rPr>
        <w:t>may</w:t>
      </w:r>
      <w:r>
        <w:rPr>
          <w:color w:val="201F1D"/>
          <w:spacing w:val="-4"/>
        </w:rPr>
        <w:t> </w:t>
      </w:r>
      <w:r>
        <w:rPr>
          <w:color w:val="201F1D"/>
        </w:rPr>
        <w:t>NOT</w:t>
      </w:r>
      <w:r>
        <w:rPr>
          <w:color w:val="201F1D"/>
          <w:spacing w:val="-4"/>
        </w:rPr>
        <w:t> </w:t>
      </w:r>
      <w:r>
        <w:rPr>
          <w:color w:val="201F1D"/>
        </w:rPr>
        <w:t>participate</w:t>
      </w:r>
      <w:r>
        <w:rPr>
          <w:color w:val="201F1D"/>
          <w:spacing w:val="-4"/>
        </w:rPr>
        <w:t> </w:t>
      </w:r>
      <w:r>
        <w:rPr>
          <w:color w:val="201F1D"/>
        </w:rPr>
        <w:t>in</w:t>
      </w:r>
      <w:r>
        <w:rPr>
          <w:color w:val="201F1D"/>
          <w:spacing w:val="-4"/>
        </w:rPr>
        <w:t> </w:t>
      </w:r>
      <w:r>
        <w:rPr>
          <w:color w:val="201F1D"/>
        </w:rPr>
        <w:t>the</w:t>
      </w:r>
      <w:r>
        <w:rPr>
          <w:color w:val="201F1D"/>
          <w:spacing w:val="-4"/>
        </w:rPr>
        <w:t> </w:t>
      </w:r>
      <w:r>
        <w:rPr>
          <w:color w:val="201F1D"/>
        </w:rPr>
        <w:t>kicks.</w:t>
      </w:r>
    </w:p>
    <w:p>
      <w:pPr>
        <w:pStyle w:val="BodyText"/>
      </w:pPr>
    </w:p>
    <w:p>
      <w:pPr>
        <w:pStyle w:val="Heading1"/>
      </w:pPr>
      <w:r>
        <w:rPr>
          <w:color w:val="201F1D"/>
          <w:spacing w:val="-2"/>
          <w:highlight w:val="yellow"/>
        </w:rPr>
        <w:t>AWARDS</w:t>
      </w:r>
    </w:p>
    <w:p>
      <w:pPr>
        <w:pStyle w:val="BodyText"/>
        <w:ind w:left="360" w:right="352"/>
      </w:pPr>
      <w:r>
        <w:rPr>
          <w:color w:val="201F1D"/>
        </w:rPr>
        <w:t>In</w:t>
      </w:r>
      <w:r>
        <w:rPr>
          <w:color w:val="201F1D"/>
          <w:spacing w:val="-5"/>
        </w:rPr>
        <w:t> </w:t>
      </w:r>
      <w:r>
        <w:rPr>
          <w:color w:val="201F1D"/>
        </w:rPr>
        <w:t>the</w:t>
      </w:r>
      <w:r>
        <w:rPr>
          <w:color w:val="201F1D"/>
          <w:spacing w:val="-5"/>
        </w:rPr>
        <w:t> </w:t>
      </w:r>
      <w:r>
        <w:rPr>
          <w:color w:val="201F1D"/>
        </w:rPr>
        <w:t>9U</w:t>
      </w:r>
      <w:r>
        <w:rPr>
          <w:color w:val="201F1D"/>
          <w:spacing w:val="-5"/>
        </w:rPr>
        <w:t> </w:t>
      </w:r>
      <w:r>
        <w:rPr>
          <w:color w:val="201F1D"/>
        </w:rPr>
        <w:t>to</w:t>
      </w:r>
      <w:r>
        <w:rPr>
          <w:color w:val="201F1D"/>
          <w:spacing w:val="-5"/>
        </w:rPr>
        <w:t> </w:t>
      </w:r>
      <w:r>
        <w:rPr>
          <w:color w:val="201F1D"/>
        </w:rPr>
        <w:t>19U</w:t>
      </w:r>
      <w:r>
        <w:rPr>
          <w:color w:val="201F1D"/>
          <w:spacing w:val="-5"/>
        </w:rPr>
        <w:t> </w:t>
      </w:r>
      <w:r>
        <w:rPr>
          <w:color w:val="201F1D"/>
        </w:rPr>
        <w:t>divisions,</w:t>
      </w:r>
      <w:r>
        <w:rPr>
          <w:color w:val="201F1D"/>
          <w:spacing w:val="-5"/>
        </w:rPr>
        <w:t> </w:t>
      </w:r>
      <w:r>
        <w:rPr>
          <w:color w:val="201F1D"/>
        </w:rPr>
        <w:t>awards</w:t>
      </w:r>
      <w:r>
        <w:rPr>
          <w:color w:val="201F1D"/>
          <w:spacing w:val="-5"/>
        </w:rPr>
        <w:t> </w:t>
      </w:r>
      <w:r>
        <w:rPr>
          <w:color w:val="201F1D"/>
        </w:rPr>
        <w:t>will</w:t>
      </w:r>
      <w:r>
        <w:rPr>
          <w:color w:val="201F1D"/>
          <w:spacing w:val="-5"/>
        </w:rPr>
        <w:t> </w:t>
      </w:r>
      <w:r>
        <w:rPr>
          <w:color w:val="201F1D"/>
        </w:rPr>
        <w:t>be</w:t>
      </w:r>
      <w:r>
        <w:rPr>
          <w:color w:val="201F1D"/>
          <w:spacing w:val="-5"/>
        </w:rPr>
        <w:t> </w:t>
      </w:r>
      <w:r>
        <w:rPr>
          <w:color w:val="201F1D"/>
        </w:rPr>
        <w:t>distributed</w:t>
      </w:r>
      <w:r>
        <w:rPr>
          <w:color w:val="201F1D"/>
          <w:spacing w:val="-5"/>
        </w:rPr>
        <w:t> </w:t>
      </w:r>
      <w:r>
        <w:rPr>
          <w:color w:val="201F1D"/>
        </w:rPr>
        <w:t>to</w:t>
      </w:r>
      <w:r>
        <w:rPr>
          <w:color w:val="201F1D"/>
          <w:spacing w:val="-5"/>
        </w:rPr>
        <w:t> </w:t>
      </w:r>
      <w:r>
        <w:rPr>
          <w:color w:val="201F1D"/>
        </w:rPr>
        <w:t>1</w:t>
      </w:r>
      <w:r>
        <w:rPr>
          <w:color w:val="201F1D"/>
          <w:vertAlign w:val="superscript"/>
        </w:rPr>
        <w:t>st</w:t>
      </w:r>
      <w:r>
        <w:rPr>
          <w:color w:val="201F1D"/>
          <w:spacing w:val="-5"/>
          <w:vertAlign w:val="baseline"/>
        </w:rPr>
        <w:t> </w:t>
      </w:r>
      <w:r>
        <w:rPr>
          <w:color w:val="201F1D"/>
          <w:vertAlign w:val="baseline"/>
        </w:rPr>
        <w:t>and</w:t>
      </w:r>
      <w:r>
        <w:rPr>
          <w:color w:val="201F1D"/>
          <w:spacing w:val="-5"/>
          <w:vertAlign w:val="baseline"/>
        </w:rPr>
        <w:t> </w:t>
      </w:r>
      <w:r>
        <w:rPr>
          <w:color w:val="201F1D"/>
          <w:vertAlign w:val="baseline"/>
        </w:rPr>
        <w:t>2</w:t>
      </w:r>
      <w:r>
        <w:rPr>
          <w:color w:val="201F1D"/>
          <w:vertAlign w:val="superscript"/>
        </w:rPr>
        <w:t>nd</w:t>
      </w:r>
      <w:r>
        <w:rPr>
          <w:color w:val="201F1D"/>
          <w:spacing w:val="-5"/>
          <w:vertAlign w:val="baseline"/>
        </w:rPr>
        <w:t> </w:t>
      </w:r>
      <w:r>
        <w:rPr>
          <w:color w:val="201F1D"/>
          <w:vertAlign w:val="baseline"/>
        </w:rPr>
        <w:t>Place</w:t>
      </w:r>
      <w:r>
        <w:rPr>
          <w:color w:val="201F1D"/>
          <w:spacing w:val="-5"/>
          <w:vertAlign w:val="baseline"/>
        </w:rPr>
        <w:t> </w:t>
      </w:r>
      <w:r>
        <w:rPr>
          <w:color w:val="201F1D"/>
          <w:vertAlign w:val="baseline"/>
        </w:rPr>
        <w:t>teams.</w:t>
      </w:r>
      <w:r>
        <w:rPr>
          <w:color w:val="201F1D"/>
          <w:spacing w:val="-5"/>
          <w:vertAlign w:val="baseline"/>
        </w:rPr>
        <w:t> </w:t>
      </w:r>
      <w:r>
        <w:rPr>
          <w:color w:val="201F1D"/>
          <w:vertAlign w:val="baseline"/>
        </w:rPr>
        <w:t>Additional awards may be made at the discretion of the Tournament Committee.</w:t>
      </w:r>
    </w:p>
    <w:p>
      <w:pPr>
        <w:pStyle w:val="BodyText"/>
      </w:pPr>
    </w:p>
    <w:p>
      <w:pPr>
        <w:pStyle w:val="Heading1"/>
      </w:pPr>
      <w:r>
        <w:rPr>
          <w:color w:val="201F1D"/>
          <w:spacing w:val="-2"/>
          <w:highlight w:val="yellow"/>
        </w:rPr>
        <w:t>INJURIES</w:t>
      </w:r>
    </w:p>
    <w:p>
      <w:pPr>
        <w:pStyle w:val="BodyText"/>
        <w:ind w:left="360" w:right="393"/>
      </w:pPr>
      <w:r>
        <w:rPr>
          <w:color w:val="201F1D"/>
        </w:rPr>
        <w:t>Trainers will be on site during all games to administer first aid and determine if further medical</w:t>
      </w:r>
      <w:r>
        <w:rPr>
          <w:color w:val="201F1D"/>
          <w:spacing w:val="-4"/>
        </w:rPr>
        <w:t> </w:t>
      </w:r>
      <w:r>
        <w:rPr>
          <w:color w:val="201F1D"/>
        </w:rPr>
        <w:t>support</w:t>
      </w:r>
      <w:r>
        <w:rPr>
          <w:color w:val="201F1D"/>
          <w:spacing w:val="-4"/>
        </w:rPr>
        <w:t> </w:t>
      </w:r>
      <w:r>
        <w:rPr>
          <w:color w:val="201F1D"/>
        </w:rPr>
        <w:t>is</w:t>
      </w:r>
      <w:r>
        <w:rPr>
          <w:color w:val="201F1D"/>
          <w:spacing w:val="-4"/>
        </w:rPr>
        <w:t> </w:t>
      </w:r>
      <w:r>
        <w:rPr>
          <w:color w:val="201F1D"/>
        </w:rPr>
        <w:t>required,</w:t>
      </w:r>
      <w:r>
        <w:rPr>
          <w:color w:val="201F1D"/>
          <w:spacing w:val="-4"/>
        </w:rPr>
        <w:t> </w:t>
      </w:r>
      <w:r>
        <w:rPr>
          <w:color w:val="201F1D"/>
        </w:rPr>
        <w:t>including</w:t>
      </w:r>
      <w:r>
        <w:rPr>
          <w:color w:val="201F1D"/>
          <w:spacing w:val="-4"/>
        </w:rPr>
        <w:t> </w:t>
      </w:r>
      <w:r>
        <w:rPr>
          <w:color w:val="201F1D"/>
        </w:rPr>
        <w:t>transport</w:t>
      </w:r>
      <w:r>
        <w:rPr>
          <w:color w:val="201F1D"/>
          <w:spacing w:val="-4"/>
        </w:rPr>
        <w:t> </w:t>
      </w:r>
      <w:r>
        <w:rPr>
          <w:color w:val="201F1D"/>
        </w:rPr>
        <w:t>to</w:t>
      </w:r>
      <w:r>
        <w:rPr>
          <w:color w:val="201F1D"/>
          <w:spacing w:val="-4"/>
        </w:rPr>
        <w:t> </w:t>
      </w:r>
      <w:r>
        <w:rPr>
          <w:color w:val="201F1D"/>
        </w:rPr>
        <w:t>a</w:t>
      </w:r>
      <w:r>
        <w:rPr>
          <w:color w:val="201F1D"/>
          <w:spacing w:val="-4"/>
        </w:rPr>
        <w:t> </w:t>
      </w:r>
      <w:r>
        <w:rPr>
          <w:color w:val="201F1D"/>
        </w:rPr>
        <w:t>hospital.</w:t>
      </w:r>
      <w:r>
        <w:rPr>
          <w:color w:val="201F1D"/>
          <w:spacing w:val="-4"/>
        </w:rPr>
        <w:t> </w:t>
      </w:r>
      <w:r>
        <w:rPr>
          <w:color w:val="201F1D"/>
        </w:rPr>
        <w:t>Any</w:t>
      </w:r>
      <w:r>
        <w:rPr>
          <w:color w:val="201F1D"/>
          <w:spacing w:val="-4"/>
        </w:rPr>
        <w:t> </w:t>
      </w:r>
      <w:r>
        <w:rPr>
          <w:color w:val="201F1D"/>
        </w:rPr>
        <w:t>injury</w:t>
      </w:r>
      <w:r>
        <w:rPr>
          <w:color w:val="201F1D"/>
          <w:spacing w:val="-4"/>
        </w:rPr>
        <w:t> </w:t>
      </w:r>
      <w:r>
        <w:rPr>
          <w:color w:val="201F1D"/>
        </w:rPr>
        <w:t>to</w:t>
      </w:r>
      <w:r>
        <w:rPr>
          <w:color w:val="201F1D"/>
          <w:spacing w:val="-4"/>
        </w:rPr>
        <w:t> </w:t>
      </w:r>
      <w:r>
        <w:rPr>
          <w:color w:val="201F1D"/>
        </w:rPr>
        <w:t>a</w:t>
      </w:r>
      <w:r>
        <w:rPr>
          <w:color w:val="201F1D"/>
          <w:spacing w:val="-4"/>
        </w:rPr>
        <w:t> </w:t>
      </w:r>
      <w:r>
        <w:rPr>
          <w:color w:val="201F1D"/>
        </w:rPr>
        <w:t>participant,</w:t>
      </w:r>
      <w:r>
        <w:rPr>
          <w:color w:val="201F1D"/>
          <w:spacing w:val="-4"/>
        </w:rPr>
        <w:t> </w:t>
      </w:r>
      <w:r>
        <w:rPr>
          <w:color w:val="201F1D"/>
        </w:rPr>
        <w:t>or property damage caused by a participant, must be reported to the Tournament Director.</w:t>
      </w:r>
    </w:p>
    <w:p>
      <w:pPr>
        <w:pStyle w:val="BodyText"/>
        <w:ind w:left="360" w:right="352"/>
      </w:pPr>
      <w:r>
        <w:rPr>
          <w:color w:val="201F1D"/>
        </w:rPr>
        <w:t>Waivers</w:t>
      </w:r>
      <w:r>
        <w:rPr>
          <w:color w:val="201F1D"/>
          <w:spacing w:val="-5"/>
        </w:rPr>
        <w:t> </w:t>
      </w:r>
      <w:r>
        <w:rPr>
          <w:color w:val="201F1D"/>
        </w:rPr>
        <w:t>signed</w:t>
      </w:r>
      <w:r>
        <w:rPr>
          <w:color w:val="201F1D"/>
          <w:spacing w:val="-5"/>
        </w:rPr>
        <w:t> </w:t>
      </w:r>
      <w:r>
        <w:rPr>
          <w:color w:val="201F1D"/>
        </w:rPr>
        <w:t>by</w:t>
      </w:r>
      <w:r>
        <w:rPr>
          <w:color w:val="201F1D"/>
          <w:spacing w:val="-5"/>
        </w:rPr>
        <w:t> </w:t>
      </w:r>
      <w:r>
        <w:rPr>
          <w:color w:val="201F1D"/>
        </w:rPr>
        <w:t>parents/guardians</w:t>
      </w:r>
      <w:r>
        <w:rPr>
          <w:color w:val="201F1D"/>
          <w:spacing w:val="-5"/>
        </w:rPr>
        <w:t> </w:t>
      </w:r>
      <w:r>
        <w:rPr>
          <w:color w:val="201F1D"/>
        </w:rPr>
        <w:t>of</w:t>
      </w:r>
      <w:r>
        <w:rPr>
          <w:color w:val="201F1D"/>
          <w:spacing w:val="-5"/>
        </w:rPr>
        <w:t> </w:t>
      </w:r>
      <w:r>
        <w:rPr>
          <w:color w:val="201F1D"/>
        </w:rPr>
        <w:t>all</w:t>
      </w:r>
      <w:r>
        <w:rPr>
          <w:color w:val="201F1D"/>
          <w:spacing w:val="-5"/>
        </w:rPr>
        <w:t> </w:t>
      </w:r>
      <w:r>
        <w:rPr>
          <w:color w:val="201F1D"/>
        </w:rPr>
        <w:t>players</w:t>
      </w:r>
      <w:r>
        <w:rPr>
          <w:color w:val="201F1D"/>
          <w:spacing w:val="-5"/>
        </w:rPr>
        <w:t> </w:t>
      </w:r>
      <w:r>
        <w:rPr>
          <w:color w:val="201F1D"/>
        </w:rPr>
        <w:t>are</w:t>
      </w:r>
      <w:r>
        <w:rPr>
          <w:color w:val="201F1D"/>
          <w:spacing w:val="-5"/>
        </w:rPr>
        <w:t> </w:t>
      </w:r>
      <w:r>
        <w:rPr>
          <w:color w:val="201F1D"/>
        </w:rPr>
        <w:t>required</w:t>
      </w:r>
      <w:r>
        <w:rPr>
          <w:color w:val="201F1D"/>
          <w:spacing w:val="-5"/>
        </w:rPr>
        <w:t> </w:t>
      </w:r>
      <w:r>
        <w:rPr>
          <w:color w:val="201F1D"/>
        </w:rPr>
        <w:t>to</w:t>
      </w:r>
      <w:r>
        <w:rPr>
          <w:color w:val="201F1D"/>
          <w:spacing w:val="-5"/>
        </w:rPr>
        <w:t> </w:t>
      </w:r>
      <w:r>
        <w:rPr>
          <w:color w:val="201F1D"/>
        </w:rPr>
        <w:t>participate,</w:t>
      </w:r>
      <w:r>
        <w:rPr>
          <w:color w:val="201F1D"/>
          <w:spacing w:val="-5"/>
        </w:rPr>
        <w:t> </w:t>
      </w:r>
      <w:r>
        <w:rPr>
          <w:color w:val="201F1D"/>
        </w:rPr>
        <w:t>and</w:t>
      </w:r>
      <w:r>
        <w:rPr>
          <w:color w:val="201F1D"/>
          <w:spacing w:val="-5"/>
        </w:rPr>
        <w:t> </w:t>
      </w:r>
      <w:r>
        <w:rPr>
          <w:color w:val="201F1D"/>
        </w:rPr>
        <w:t>the</w:t>
      </w:r>
      <w:r>
        <w:rPr>
          <w:color w:val="201F1D"/>
          <w:spacing w:val="-5"/>
        </w:rPr>
        <w:t> </w:t>
      </w:r>
      <w:r>
        <w:rPr>
          <w:color w:val="201F1D"/>
        </w:rPr>
        <w:t>costs of all injury treatments are the sole responsibility of the injured player, coach, sanctioning national association, or their health plan insurer.</w:t>
      </w:r>
    </w:p>
    <w:p>
      <w:pPr>
        <w:pStyle w:val="BodyText"/>
      </w:pPr>
    </w:p>
    <w:p>
      <w:pPr>
        <w:pStyle w:val="Heading1"/>
      </w:pPr>
      <w:r>
        <w:rPr>
          <w:color w:val="201F1D"/>
          <w:highlight w:val="yellow"/>
        </w:rPr>
        <w:t>WEATHER</w:t>
      </w:r>
      <w:r>
        <w:rPr>
          <w:color w:val="201F1D"/>
          <w:spacing w:val="-7"/>
          <w:highlight w:val="yellow"/>
        </w:rPr>
        <w:t> </w:t>
      </w:r>
      <w:r>
        <w:rPr>
          <w:color w:val="201F1D"/>
          <w:spacing w:val="-2"/>
          <w:highlight w:val="yellow"/>
        </w:rPr>
        <w:t>POLICY</w:t>
      </w:r>
    </w:p>
    <w:p>
      <w:pPr>
        <w:pStyle w:val="BodyText"/>
        <w:ind w:left="360" w:right="393"/>
      </w:pPr>
      <w:r>
        <w:rPr>
          <w:color w:val="201F1D"/>
        </w:rPr>
        <w:t>Teams</w:t>
      </w:r>
      <w:r>
        <w:rPr>
          <w:color w:val="201F1D"/>
          <w:spacing w:val="-7"/>
        </w:rPr>
        <w:t> </w:t>
      </w:r>
      <w:r>
        <w:rPr>
          <w:color w:val="201F1D"/>
        </w:rPr>
        <w:t>will</w:t>
      </w:r>
      <w:r>
        <w:rPr>
          <w:color w:val="201F1D"/>
          <w:spacing w:val="-7"/>
        </w:rPr>
        <w:t> </w:t>
      </w:r>
      <w:r>
        <w:rPr>
          <w:color w:val="201F1D"/>
        </w:rPr>
        <w:t>be</w:t>
      </w:r>
      <w:r>
        <w:rPr>
          <w:color w:val="201F1D"/>
          <w:spacing w:val="-7"/>
        </w:rPr>
        <w:t> </w:t>
      </w:r>
      <w:r>
        <w:rPr>
          <w:color w:val="201F1D"/>
        </w:rPr>
        <w:t>expected</w:t>
      </w:r>
      <w:r>
        <w:rPr>
          <w:color w:val="201F1D"/>
          <w:spacing w:val="-7"/>
        </w:rPr>
        <w:t> </w:t>
      </w:r>
      <w:r>
        <w:rPr>
          <w:color w:val="201F1D"/>
        </w:rPr>
        <w:t>to</w:t>
      </w:r>
      <w:r>
        <w:rPr>
          <w:color w:val="201F1D"/>
          <w:spacing w:val="-7"/>
        </w:rPr>
        <w:t> </w:t>
      </w:r>
      <w:r>
        <w:rPr>
          <w:color w:val="201F1D"/>
        </w:rPr>
        <w:t>play</w:t>
      </w:r>
      <w:r>
        <w:rPr>
          <w:color w:val="201F1D"/>
          <w:spacing w:val="-7"/>
        </w:rPr>
        <w:t> </w:t>
      </w:r>
      <w:r>
        <w:rPr>
          <w:color w:val="201F1D"/>
        </w:rPr>
        <w:t>according</w:t>
      </w:r>
      <w:r>
        <w:rPr>
          <w:color w:val="201F1D"/>
          <w:spacing w:val="-7"/>
        </w:rPr>
        <w:t> </w:t>
      </w:r>
      <w:r>
        <w:rPr>
          <w:color w:val="201F1D"/>
        </w:rPr>
        <w:t>to</w:t>
      </w:r>
      <w:r>
        <w:rPr>
          <w:color w:val="201F1D"/>
          <w:spacing w:val="-7"/>
        </w:rPr>
        <w:t> </w:t>
      </w:r>
      <w:r>
        <w:rPr>
          <w:color w:val="201F1D"/>
        </w:rPr>
        <w:t>the</w:t>
      </w:r>
      <w:r>
        <w:rPr>
          <w:color w:val="201F1D"/>
          <w:spacing w:val="-7"/>
        </w:rPr>
        <w:t> </w:t>
      </w:r>
      <w:r>
        <w:rPr>
          <w:color w:val="201F1D"/>
        </w:rPr>
        <w:t>schedule</w:t>
      </w:r>
      <w:r>
        <w:rPr>
          <w:color w:val="201F1D"/>
          <w:spacing w:val="-7"/>
        </w:rPr>
        <w:t> </w:t>
      </w:r>
      <w:r>
        <w:rPr>
          <w:color w:val="201F1D"/>
        </w:rPr>
        <w:t>of</w:t>
      </w:r>
      <w:r>
        <w:rPr>
          <w:color w:val="201F1D"/>
          <w:spacing w:val="-7"/>
        </w:rPr>
        <w:t> </w:t>
      </w:r>
      <w:r>
        <w:rPr>
          <w:color w:val="201F1D"/>
        </w:rPr>
        <w:t>games</w:t>
      </w:r>
      <w:r>
        <w:rPr>
          <w:color w:val="201F1D"/>
          <w:spacing w:val="-7"/>
        </w:rPr>
        <w:t> </w:t>
      </w:r>
      <w:r>
        <w:rPr>
          <w:color w:val="201F1D"/>
        </w:rPr>
        <w:t>regardless</w:t>
      </w:r>
      <w:r>
        <w:rPr>
          <w:color w:val="201F1D"/>
          <w:spacing w:val="-7"/>
        </w:rPr>
        <w:t> </w:t>
      </w:r>
      <w:r>
        <w:rPr>
          <w:color w:val="201F1D"/>
        </w:rPr>
        <w:t>of</w:t>
      </w:r>
      <w:r>
        <w:rPr>
          <w:color w:val="201F1D"/>
          <w:spacing w:val="-7"/>
        </w:rPr>
        <w:t> </w:t>
      </w:r>
      <w:r>
        <w:rPr>
          <w:color w:val="201F1D"/>
        </w:rPr>
        <w:t>weather. Only the Tournament Director(s) may reschedule games or alter the competitive format because of inclement weather or other just cause.</w:t>
      </w:r>
    </w:p>
    <w:p>
      <w:pPr>
        <w:pStyle w:val="BodyText"/>
      </w:pPr>
    </w:p>
    <w:p>
      <w:pPr>
        <w:pStyle w:val="BodyText"/>
        <w:ind w:left="360" w:right="484"/>
      </w:pPr>
      <w:r>
        <w:rPr>
          <w:color w:val="201F1D"/>
        </w:rPr>
        <w:t>It is possible that weather conditions may lead to stoppages in play. Games will not be stopped</w:t>
      </w:r>
      <w:r>
        <w:rPr>
          <w:color w:val="201F1D"/>
          <w:spacing w:val="-1"/>
        </w:rPr>
        <w:t> </w:t>
      </w:r>
      <w:r>
        <w:rPr>
          <w:color w:val="201F1D"/>
        </w:rPr>
        <w:t>due</w:t>
      </w:r>
      <w:r>
        <w:rPr>
          <w:color w:val="201F1D"/>
          <w:spacing w:val="-1"/>
        </w:rPr>
        <w:t> </w:t>
      </w:r>
      <w:r>
        <w:rPr>
          <w:color w:val="201F1D"/>
        </w:rPr>
        <w:t>to</w:t>
      </w:r>
      <w:r>
        <w:rPr>
          <w:color w:val="201F1D"/>
          <w:spacing w:val="-1"/>
        </w:rPr>
        <w:t> </w:t>
      </w:r>
      <w:r>
        <w:rPr>
          <w:color w:val="201F1D"/>
        </w:rPr>
        <w:t>rain</w:t>
      </w:r>
      <w:r>
        <w:rPr>
          <w:color w:val="201F1D"/>
          <w:spacing w:val="-1"/>
        </w:rPr>
        <w:t> </w:t>
      </w:r>
      <w:r>
        <w:rPr>
          <w:color w:val="201F1D"/>
        </w:rPr>
        <w:t>unless</w:t>
      </w:r>
      <w:r>
        <w:rPr>
          <w:color w:val="201F1D"/>
          <w:spacing w:val="-1"/>
        </w:rPr>
        <w:t> </w:t>
      </w:r>
      <w:r>
        <w:rPr>
          <w:color w:val="201F1D"/>
        </w:rPr>
        <w:t>it</w:t>
      </w:r>
      <w:r>
        <w:rPr>
          <w:color w:val="201F1D"/>
          <w:spacing w:val="-1"/>
        </w:rPr>
        <w:t> </w:t>
      </w:r>
      <w:r>
        <w:rPr>
          <w:color w:val="201F1D"/>
        </w:rPr>
        <w:t>is</w:t>
      </w:r>
      <w:r>
        <w:rPr>
          <w:color w:val="201F1D"/>
          <w:spacing w:val="-1"/>
        </w:rPr>
        <w:t> </w:t>
      </w:r>
      <w:r>
        <w:rPr>
          <w:color w:val="201F1D"/>
        </w:rPr>
        <w:t>a</w:t>
      </w:r>
      <w:r>
        <w:rPr>
          <w:color w:val="201F1D"/>
          <w:spacing w:val="-1"/>
        </w:rPr>
        <w:t> </w:t>
      </w:r>
      <w:r>
        <w:rPr>
          <w:color w:val="201F1D"/>
        </w:rPr>
        <w:t>severe</w:t>
      </w:r>
      <w:r>
        <w:rPr>
          <w:color w:val="201F1D"/>
          <w:spacing w:val="-1"/>
        </w:rPr>
        <w:t> </w:t>
      </w:r>
      <w:r>
        <w:rPr>
          <w:color w:val="201F1D"/>
        </w:rPr>
        <w:t>downpour</w:t>
      </w:r>
      <w:r>
        <w:rPr>
          <w:color w:val="201F1D"/>
          <w:spacing w:val="-1"/>
        </w:rPr>
        <w:t> </w:t>
      </w:r>
      <w:r>
        <w:rPr>
          <w:color w:val="201F1D"/>
        </w:rPr>
        <w:t>and/or</w:t>
      </w:r>
      <w:r>
        <w:rPr>
          <w:color w:val="201F1D"/>
          <w:spacing w:val="-1"/>
        </w:rPr>
        <w:t> </w:t>
      </w:r>
      <w:r>
        <w:rPr>
          <w:color w:val="201F1D"/>
        </w:rPr>
        <w:t>there</w:t>
      </w:r>
      <w:r>
        <w:rPr>
          <w:color w:val="201F1D"/>
          <w:spacing w:val="-1"/>
        </w:rPr>
        <w:t> </w:t>
      </w:r>
      <w:r>
        <w:rPr>
          <w:color w:val="201F1D"/>
        </w:rPr>
        <w:t>is</w:t>
      </w:r>
      <w:r>
        <w:rPr>
          <w:color w:val="201F1D"/>
          <w:spacing w:val="-1"/>
        </w:rPr>
        <w:t> </w:t>
      </w:r>
      <w:r>
        <w:rPr>
          <w:color w:val="201F1D"/>
        </w:rPr>
        <w:t>standing</w:t>
      </w:r>
      <w:r>
        <w:rPr>
          <w:color w:val="201F1D"/>
          <w:spacing w:val="-1"/>
        </w:rPr>
        <w:t> </w:t>
      </w:r>
      <w:r>
        <w:rPr>
          <w:color w:val="201F1D"/>
        </w:rPr>
        <w:t>water</w:t>
      </w:r>
      <w:r>
        <w:rPr>
          <w:color w:val="201F1D"/>
          <w:spacing w:val="-1"/>
        </w:rPr>
        <w:t> </w:t>
      </w:r>
      <w:r>
        <w:rPr>
          <w:color w:val="201F1D"/>
        </w:rPr>
        <w:t>on</w:t>
      </w:r>
      <w:r>
        <w:rPr>
          <w:color w:val="201F1D"/>
          <w:spacing w:val="-1"/>
        </w:rPr>
        <w:t> </w:t>
      </w:r>
      <w:r>
        <w:rPr>
          <w:color w:val="201F1D"/>
        </w:rPr>
        <w:t>the fields.</w:t>
      </w:r>
      <w:r>
        <w:rPr>
          <w:color w:val="201F1D"/>
          <w:spacing w:val="-3"/>
        </w:rPr>
        <w:t> </w:t>
      </w:r>
      <w:r>
        <w:rPr>
          <w:color w:val="201F1D"/>
        </w:rPr>
        <w:t>In</w:t>
      </w:r>
      <w:r>
        <w:rPr>
          <w:color w:val="201F1D"/>
          <w:spacing w:val="-3"/>
        </w:rPr>
        <w:t> </w:t>
      </w:r>
      <w:r>
        <w:rPr>
          <w:color w:val="201F1D"/>
        </w:rPr>
        <w:t>the</w:t>
      </w:r>
      <w:r>
        <w:rPr>
          <w:color w:val="201F1D"/>
          <w:spacing w:val="-3"/>
        </w:rPr>
        <w:t> </w:t>
      </w:r>
      <w:r>
        <w:rPr>
          <w:color w:val="201F1D"/>
        </w:rPr>
        <w:t>event</w:t>
      </w:r>
      <w:r>
        <w:rPr>
          <w:color w:val="201F1D"/>
          <w:spacing w:val="-3"/>
        </w:rPr>
        <w:t> </w:t>
      </w:r>
      <w:r>
        <w:rPr>
          <w:color w:val="201F1D"/>
        </w:rPr>
        <w:t>of</w:t>
      </w:r>
      <w:r>
        <w:rPr>
          <w:color w:val="201F1D"/>
          <w:spacing w:val="-4"/>
        </w:rPr>
        <w:t> </w:t>
      </w:r>
      <w:r>
        <w:rPr>
          <w:color w:val="201F1D"/>
        </w:rPr>
        <w:t>lightning</w:t>
      </w:r>
      <w:r>
        <w:rPr>
          <w:color w:val="201F1D"/>
          <w:spacing w:val="-3"/>
        </w:rPr>
        <w:t> </w:t>
      </w:r>
      <w:r>
        <w:rPr>
          <w:color w:val="201F1D"/>
        </w:rPr>
        <w:t>in</w:t>
      </w:r>
      <w:r>
        <w:rPr>
          <w:color w:val="201F1D"/>
          <w:spacing w:val="-3"/>
        </w:rPr>
        <w:t> </w:t>
      </w:r>
      <w:r>
        <w:rPr>
          <w:color w:val="201F1D"/>
        </w:rPr>
        <w:t>the</w:t>
      </w:r>
      <w:r>
        <w:rPr>
          <w:color w:val="201F1D"/>
          <w:spacing w:val="-3"/>
        </w:rPr>
        <w:t> </w:t>
      </w:r>
      <w:r>
        <w:rPr>
          <w:color w:val="201F1D"/>
        </w:rPr>
        <w:t>area,</w:t>
      </w:r>
      <w:r>
        <w:rPr>
          <w:color w:val="201F1D"/>
          <w:spacing w:val="-3"/>
        </w:rPr>
        <w:t> </w:t>
      </w:r>
      <w:r>
        <w:rPr>
          <w:color w:val="201F1D"/>
        </w:rPr>
        <w:t>we</w:t>
      </w:r>
      <w:r>
        <w:rPr>
          <w:color w:val="201F1D"/>
          <w:spacing w:val="-4"/>
        </w:rPr>
        <w:t> </w:t>
      </w:r>
      <w:r>
        <w:rPr>
          <w:color w:val="201F1D"/>
        </w:rPr>
        <w:t>will</w:t>
      </w:r>
      <w:r>
        <w:rPr>
          <w:color w:val="201F1D"/>
          <w:spacing w:val="-3"/>
        </w:rPr>
        <w:t> </w:t>
      </w:r>
      <w:r>
        <w:rPr>
          <w:color w:val="201F1D"/>
        </w:rPr>
        <w:t>notify</w:t>
      </w:r>
      <w:r>
        <w:rPr>
          <w:color w:val="201F1D"/>
          <w:spacing w:val="-3"/>
        </w:rPr>
        <w:t> </w:t>
      </w:r>
      <w:r>
        <w:rPr>
          <w:color w:val="201F1D"/>
        </w:rPr>
        <w:t>teams</w:t>
      </w:r>
      <w:r>
        <w:rPr>
          <w:color w:val="201F1D"/>
          <w:spacing w:val="-3"/>
        </w:rPr>
        <w:t> </w:t>
      </w:r>
      <w:r>
        <w:rPr>
          <w:color w:val="201F1D"/>
        </w:rPr>
        <w:t>and</w:t>
      </w:r>
      <w:r>
        <w:rPr>
          <w:color w:val="201F1D"/>
          <w:spacing w:val="-3"/>
        </w:rPr>
        <w:t> </w:t>
      </w:r>
      <w:r>
        <w:rPr>
          <w:color w:val="201F1D"/>
        </w:rPr>
        <w:t>spectators</w:t>
      </w:r>
      <w:r>
        <w:rPr>
          <w:color w:val="201F1D"/>
          <w:spacing w:val="-4"/>
        </w:rPr>
        <w:t> </w:t>
      </w:r>
      <w:r>
        <w:rPr>
          <w:color w:val="201F1D"/>
        </w:rPr>
        <w:t>to</w:t>
      </w:r>
      <w:r>
        <w:rPr>
          <w:color w:val="201F1D"/>
          <w:spacing w:val="-3"/>
        </w:rPr>
        <w:t> </w:t>
      </w:r>
      <w:r>
        <w:rPr>
          <w:color w:val="201F1D"/>
        </w:rPr>
        <w:t>vacate the fields. Games will be stopped for 30 minutes from the last lightning strike.</w:t>
      </w:r>
    </w:p>
    <w:p>
      <w:pPr>
        <w:pStyle w:val="BodyText"/>
      </w:pPr>
    </w:p>
    <w:p>
      <w:pPr>
        <w:pStyle w:val="BodyText"/>
        <w:ind w:left="360"/>
      </w:pPr>
      <w:r>
        <w:rPr>
          <w:color w:val="201F1D"/>
        </w:rPr>
        <w:t>The</w:t>
      </w:r>
      <w:r>
        <w:rPr>
          <w:color w:val="201F1D"/>
          <w:spacing w:val="-8"/>
        </w:rPr>
        <w:t> </w:t>
      </w:r>
      <w:r>
        <w:rPr>
          <w:color w:val="201F1D"/>
        </w:rPr>
        <w:t>following</w:t>
      </w:r>
      <w:r>
        <w:rPr>
          <w:color w:val="201F1D"/>
          <w:spacing w:val="-6"/>
        </w:rPr>
        <w:t> </w:t>
      </w:r>
      <w:r>
        <w:rPr>
          <w:color w:val="201F1D"/>
        </w:rPr>
        <w:t>procedures</w:t>
      </w:r>
      <w:r>
        <w:rPr>
          <w:color w:val="201F1D"/>
          <w:spacing w:val="-5"/>
        </w:rPr>
        <w:t> </w:t>
      </w:r>
      <w:r>
        <w:rPr>
          <w:color w:val="201F1D"/>
        </w:rPr>
        <w:t>for</w:t>
      </w:r>
      <w:r>
        <w:rPr>
          <w:color w:val="201F1D"/>
          <w:spacing w:val="-6"/>
        </w:rPr>
        <w:t> </w:t>
      </w:r>
      <w:r>
        <w:rPr>
          <w:color w:val="201F1D"/>
        </w:rPr>
        <w:t>weather</w:t>
      </w:r>
      <w:r>
        <w:rPr>
          <w:color w:val="201F1D"/>
          <w:spacing w:val="-6"/>
        </w:rPr>
        <w:t> </w:t>
      </w:r>
      <w:r>
        <w:rPr>
          <w:color w:val="201F1D"/>
        </w:rPr>
        <w:t>delays</w:t>
      </w:r>
      <w:r>
        <w:rPr>
          <w:color w:val="201F1D"/>
          <w:spacing w:val="-5"/>
        </w:rPr>
        <w:t> </w:t>
      </w:r>
      <w:r>
        <w:rPr>
          <w:color w:val="201F1D"/>
        </w:rPr>
        <w:t>may</w:t>
      </w:r>
      <w:r>
        <w:rPr>
          <w:color w:val="201F1D"/>
          <w:spacing w:val="-6"/>
        </w:rPr>
        <w:t> </w:t>
      </w:r>
      <w:r>
        <w:rPr>
          <w:color w:val="201F1D"/>
        </w:rPr>
        <w:t>be</w:t>
      </w:r>
      <w:r>
        <w:rPr>
          <w:color w:val="201F1D"/>
          <w:spacing w:val="-5"/>
        </w:rPr>
        <w:t> </w:t>
      </w:r>
      <w:r>
        <w:rPr>
          <w:color w:val="201F1D"/>
          <w:spacing w:val="-2"/>
        </w:rPr>
        <w:t>used:</w:t>
      </w:r>
    </w:p>
    <w:p>
      <w:pPr>
        <w:pStyle w:val="ListParagraph"/>
        <w:numPr>
          <w:ilvl w:val="0"/>
          <w:numId w:val="3"/>
        </w:numPr>
        <w:tabs>
          <w:tab w:pos="1080" w:val="left" w:leader="none"/>
        </w:tabs>
        <w:spacing w:line="240" w:lineRule="auto" w:before="0" w:after="0"/>
        <w:ind w:left="1080" w:right="787" w:hanging="360"/>
        <w:jc w:val="left"/>
        <w:rPr>
          <w:sz w:val="20"/>
        </w:rPr>
      </w:pPr>
      <w:r>
        <w:rPr>
          <w:color w:val="201F1D"/>
          <w:sz w:val="20"/>
        </w:rPr>
        <w:t>If</w:t>
      </w:r>
      <w:r>
        <w:rPr>
          <w:color w:val="201F1D"/>
          <w:spacing w:val="-3"/>
          <w:sz w:val="20"/>
        </w:rPr>
        <w:t> </w:t>
      </w:r>
      <w:r>
        <w:rPr>
          <w:color w:val="201F1D"/>
          <w:sz w:val="20"/>
        </w:rPr>
        <w:t>a</w:t>
      </w:r>
      <w:r>
        <w:rPr>
          <w:color w:val="201F1D"/>
          <w:spacing w:val="-3"/>
          <w:sz w:val="20"/>
        </w:rPr>
        <w:t> </w:t>
      </w:r>
      <w:r>
        <w:rPr>
          <w:color w:val="201F1D"/>
          <w:sz w:val="20"/>
        </w:rPr>
        <w:t>delay</w:t>
      </w:r>
      <w:r>
        <w:rPr>
          <w:color w:val="201F1D"/>
          <w:spacing w:val="-3"/>
          <w:sz w:val="20"/>
        </w:rPr>
        <w:t> </w:t>
      </w:r>
      <w:r>
        <w:rPr>
          <w:color w:val="201F1D"/>
          <w:sz w:val="20"/>
        </w:rPr>
        <w:t>occurs</w:t>
      </w:r>
      <w:r>
        <w:rPr>
          <w:color w:val="201F1D"/>
          <w:spacing w:val="-3"/>
          <w:sz w:val="20"/>
        </w:rPr>
        <w:t> </w:t>
      </w:r>
      <w:r>
        <w:rPr>
          <w:color w:val="201F1D"/>
          <w:sz w:val="20"/>
        </w:rPr>
        <w:t>while</w:t>
      </w:r>
      <w:r>
        <w:rPr>
          <w:color w:val="201F1D"/>
          <w:spacing w:val="-3"/>
          <w:sz w:val="20"/>
        </w:rPr>
        <w:t> </w:t>
      </w:r>
      <w:r>
        <w:rPr>
          <w:color w:val="201F1D"/>
          <w:sz w:val="20"/>
        </w:rPr>
        <w:t>the</w:t>
      </w:r>
      <w:r>
        <w:rPr>
          <w:color w:val="201F1D"/>
          <w:spacing w:val="-3"/>
          <w:sz w:val="20"/>
        </w:rPr>
        <w:t> </w:t>
      </w:r>
      <w:r>
        <w:rPr>
          <w:color w:val="201F1D"/>
          <w:sz w:val="20"/>
        </w:rPr>
        <w:t>game</w:t>
      </w:r>
      <w:r>
        <w:rPr>
          <w:color w:val="201F1D"/>
          <w:spacing w:val="-3"/>
          <w:sz w:val="20"/>
        </w:rPr>
        <w:t> </w:t>
      </w:r>
      <w:r>
        <w:rPr>
          <w:color w:val="201F1D"/>
          <w:sz w:val="20"/>
        </w:rPr>
        <w:t>is</w:t>
      </w:r>
      <w:r>
        <w:rPr>
          <w:color w:val="201F1D"/>
          <w:spacing w:val="-3"/>
          <w:sz w:val="20"/>
        </w:rPr>
        <w:t> </w:t>
      </w:r>
      <w:r>
        <w:rPr>
          <w:color w:val="201F1D"/>
          <w:sz w:val="20"/>
        </w:rPr>
        <w:t>in</w:t>
      </w:r>
      <w:r>
        <w:rPr>
          <w:color w:val="201F1D"/>
          <w:spacing w:val="-3"/>
          <w:sz w:val="20"/>
        </w:rPr>
        <w:t> </w:t>
      </w:r>
      <w:r>
        <w:rPr>
          <w:color w:val="201F1D"/>
          <w:sz w:val="20"/>
        </w:rPr>
        <w:t>progress</w:t>
      </w:r>
      <w:r>
        <w:rPr>
          <w:color w:val="201F1D"/>
          <w:spacing w:val="-3"/>
          <w:sz w:val="20"/>
        </w:rPr>
        <w:t> </w:t>
      </w:r>
      <w:r>
        <w:rPr>
          <w:color w:val="201F1D"/>
          <w:sz w:val="20"/>
        </w:rPr>
        <w:t>and</w:t>
      </w:r>
      <w:r>
        <w:rPr>
          <w:color w:val="201F1D"/>
          <w:spacing w:val="-3"/>
          <w:sz w:val="20"/>
        </w:rPr>
        <w:t> </w:t>
      </w:r>
      <w:r>
        <w:rPr>
          <w:color w:val="201F1D"/>
          <w:sz w:val="20"/>
        </w:rPr>
        <w:t>the</w:t>
      </w:r>
      <w:r>
        <w:rPr>
          <w:color w:val="201F1D"/>
          <w:spacing w:val="-3"/>
          <w:sz w:val="20"/>
        </w:rPr>
        <w:t> </w:t>
      </w:r>
      <w:r>
        <w:rPr>
          <w:color w:val="201F1D"/>
          <w:sz w:val="20"/>
        </w:rPr>
        <w:t>game</w:t>
      </w:r>
      <w:r>
        <w:rPr>
          <w:color w:val="201F1D"/>
          <w:spacing w:val="-3"/>
          <w:sz w:val="20"/>
        </w:rPr>
        <w:t> </w:t>
      </w:r>
      <w:r>
        <w:rPr>
          <w:color w:val="201F1D"/>
          <w:sz w:val="20"/>
        </w:rPr>
        <w:t>cannot</w:t>
      </w:r>
      <w:r>
        <w:rPr>
          <w:color w:val="201F1D"/>
          <w:spacing w:val="-3"/>
          <w:sz w:val="20"/>
        </w:rPr>
        <w:t> </w:t>
      </w:r>
      <w:r>
        <w:rPr>
          <w:color w:val="201F1D"/>
          <w:sz w:val="20"/>
        </w:rPr>
        <w:t>be</w:t>
      </w:r>
      <w:r>
        <w:rPr>
          <w:color w:val="201F1D"/>
          <w:spacing w:val="-3"/>
          <w:sz w:val="20"/>
        </w:rPr>
        <w:t> </w:t>
      </w:r>
      <w:r>
        <w:rPr>
          <w:color w:val="201F1D"/>
          <w:sz w:val="20"/>
        </w:rPr>
        <w:t>restarted before the start of the next scheduled game, then the score of that game will be considered final. This is regardless of the length of time that the game has been </w:t>
      </w:r>
      <w:r>
        <w:rPr>
          <w:color w:val="201F1D"/>
          <w:spacing w:val="-2"/>
          <w:sz w:val="20"/>
        </w:rPr>
        <w:t>played.</w:t>
      </w:r>
    </w:p>
    <w:p>
      <w:pPr>
        <w:pStyle w:val="ListParagraph"/>
        <w:numPr>
          <w:ilvl w:val="0"/>
          <w:numId w:val="3"/>
        </w:numPr>
        <w:tabs>
          <w:tab w:pos="1080" w:val="left" w:leader="none"/>
        </w:tabs>
        <w:spacing w:line="240" w:lineRule="auto" w:before="0" w:after="0"/>
        <w:ind w:left="1080" w:right="646" w:hanging="360"/>
        <w:jc w:val="left"/>
        <w:rPr>
          <w:sz w:val="20"/>
        </w:rPr>
      </w:pPr>
      <w:r>
        <w:rPr>
          <w:color w:val="201F1D"/>
          <w:sz w:val="20"/>
        </w:rPr>
        <w:t>Games shall be considered complete if one half has been completed and play is stopped</w:t>
      </w:r>
      <w:r>
        <w:rPr>
          <w:color w:val="201F1D"/>
          <w:spacing w:val="-8"/>
          <w:sz w:val="20"/>
        </w:rPr>
        <w:t> </w:t>
      </w:r>
      <w:r>
        <w:rPr>
          <w:color w:val="201F1D"/>
          <w:sz w:val="20"/>
        </w:rPr>
        <w:t>by</w:t>
      </w:r>
      <w:r>
        <w:rPr>
          <w:color w:val="201F1D"/>
          <w:spacing w:val="-8"/>
          <w:sz w:val="20"/>
        </w:rPr>
        <w:t> </w:t>
      </w:r>
      <w:r>
        <w:rPr>
          <w:color w:val="201F1D"/>
          <w:sz w:val="20"/>
        </w:rPr>
        <w:t>the</w:t>
      </w:r>
      <w:r>
        <w:rPr>
          <w:color w:val="201F1D"/>
          <w:spacing w:val="-8"/>
          <w:sz w:val="20"/>
        </w:rPr>
        <w:t> </w:t>
      </w:r>
      <w:r>
        <w:rPr>
          <w:color w:val="201F1D"/>
          <w:sz w:val="20"/>
        </w:rPr>
        <w:t>Referee,</w:t>
      </w:r>
      <w:r>
        <w:rPr>
          <w:color w:val="201F1D"/>
          <w:spacing w:val="-8"/>
          <w:sz w:val="20"/>
        </w:rPr>
        <w:t> </w:t>
      </w:r>
      <w:r>
        <w:rPr>
          <w:color w:val="201F1D"/>
          <w:sz w:val="20"/>
        </w:rPr>
        <w:t>Commissioner</w:t>
      </w:r>
      <w:r>
        <w:rPr>
          <w:color w:val="201F1D"/>
          <w:spacing w:val="-8"/>
          <w:sz w:val="20"/>
        </w:rPr>
        <w:t> </w:t>
      </w:r>
      <w:r>
        <w:rPr>
          <w:color w:val="201F1D"/>
          <w:sz w:val="20"/>
        </w:rPr>
        <w:t>of</w:t>
      </w:r>
      <w:r>
        <w:rPr>
          <w:color w:val="201F1D"/>
          <w:spacing w:val="-8"/>
          <w:sz w:val="20"/>
        </w:rPr>
        <w:t> </w:t>
      </w:r>
      <w:r>
        <w:rPr>
          <w:color w:val="201F1D"/>
          <w:sz w:val="20"/>
        </w:rPr>
        <w:t>Referees,</w:t>
      </w:r>
      <w:r>
        <w:rPr>
          <w:color w:val="201F1D"/>
          <w:spacing w:val="-8"/>
          <w:sz w:val="20"/>
        </w:rPr>
        <w:t> </w:t>
      </w:r>
      <w:r>
        <w:rPr>
          <w:color w:val="201F1D"/>
          <w:sz w:val="20"/>
        </w:rPr>
        <w:t>or</w:t>
      </w:r>
      <w:r>
        <w:rPr>
          <w:color w:val="201F1D"/>
          <w:spacing w:val="-8"/>
          <w:sz w:val="20"/>
        </w:rPr>
        <w:t> </w:t>
      </w:r>
      <w:r>
        <w:rPr>
          <w:color w:val="201F1D"/>
          <w:sz w:val="20"/>
        </w:rPr>
        <w:t>the</w:t>
      </w:r>
      <w:r>
        <w:rPr>
          <w:color w:val="201F1D"/>
          <w:spacing w:val="-8"/>
          <w:sz w:val="20"/>
        </w:rPr>
        <w:t> </w:t>
      </w:r>
      <w:r>
        <w:rPr>
          <w:color w:val="201F1D"/>
          <w:sz w:val="20"/>
        </w:rPr>
        <w:t>Tournament</w:t>
      </w:r>
      <w:r>
        <w:rPr>
          <w:color w:val="201F1D"/>
          <w:spacing w:val="-8"/>
          <w:sz w:val="20"/>
        </w:rPr>
        <w:t> </w:t>
      </w:r>
      <w:r>
        <w:rPr>
          <w:color w:val="201F1D"/>
          <w:sz w:val="20"/>
        </w:rPr>
        <w:t>Director(s).</w:t>
      </w:r>
    </w:p>
    <w:p>
      <w:pPr>
        <w:pStyle w:val="ListParagraph"/>
        <w:numPr>
          <w:ilvl w:val="0"/>
          <w:numId w:val="3"/>
        </w:numPr>
        <w:tabs>
          <w:tab w:pos="1080" w:val="left" w:leader="none"/>
        </w:tabs>
        <w:spacing w:line="240" w:lineRule="auto" w:before="0" w:after="0"/>
        <w:ind w:left="1080" w:right="488" w:hanging="360"/>
        <w:jc w:val="left"/>
        <w:rPr>
          <w:sz w:val="20"/>
        </w:rPr>
      </w:pPr>
      <w:r>
        <w:rPr>
          <w:color w:val="201F1D"/>
          <w:sz w:val="20"/>
        </w:rPr>
        <w:t>When necessitated by playing conditions or just cause, the game format may be altered to include shortening of games, penalty kicks, or coin tosses. In the event that</w:t>
      </w:r>
      <w:r>
        <w:rPr>
          <w:color w:val="201F1D"/>
          <w:spacing w:val="-3"/>
          <w:sz w:val="20"/>
        </w:rPr>
        <w:t> </w:t>
      </w:r>
      <w:r>
        <w:rPr>
          <w:color w:val="201F1D"/>
          <w:sz w:val="20"/>
        </w:rPr>
        <w:t>conditions</w:t>
      </w:r>
      <w:r>
        <w:rPr>
          <w:color w:val="201F1D"/>
          <w:spacing w:val="-3"/>
          <w:sz w:val="20"/>
        </w:rPr>
        <w:t> </w:t>
      </w:r>
      <w:r>
        <w:rPr>
          <w:color w:val="201F1D"/>
          <w:sz w:val="20"/>
        </w:rPr>
        <w:t>prevent</w:t>
      </w:r>
      <w:r>
        <w:rPr>
          <w:color w:val="201F1D"/>
          <w:spacing w:val="-3"/>
          <w:sz w:val="20"/>
        </w:rPr>
        <w:t> </w:t>
      </w:r>
      <w:r>
        <w:rPr>
          <w:color w:val="201F1D"/>
          <w:sz w:val="20"/>
        </w:rPr>
        <w:t>a</w:t>
      </w:r>
      <w:r>
        <w:rPr>
          <w:color w:val="201F1D"/>
          <w:spacing w:val="-3"/>
          <w:sz w:val="20"/>
        </w:rPr>
        <w:t> </w:t>
      </w:r>
      <w:r>
        <w:rPr>
          <w:color w:val="201F1D"/>
          <w:sz w:val="20"/>
        </w:rPr>
        <w:t>game</w:t>
      </w:r>
      <w:r>
        <w:rPr>
          <w:color w:val="201F1D"/>
          <w:spacing w:val="-3"/>
          <w:sz w:val="20"/>
        </w:rPr>
        <w:t> </w:t>
      </w:r>
      <w:r>
        <w:rPr>
          <w:color w:val="201F1D"/>
          <w:sz w:val="20"/>
        </w:rPr>
        <w:t>from</w:t>
      </w:r>
      <w:r>
        <w:rPr>
          <w:color w:val="201F1D"/>
          <w:spacing w:val="-3"/>
          <w:sz w:val="20"/>
        </w:rPr>
        <w:t> </w:t>
      </w:r>
      <w:r>
        <w:rPr>
          <w:color w:val="201F1D"/>
          <w:sz w:val="20"/>
        </w:rPr>
        <w:t>being</w:t>
      </w:r>
      <w:r>
        <w:rPr>
          <w:color w:val="201F1D"/>
          <w:spacing w:val="-3"/>
          <w:sz w:val="20"/>
        </w:rPr>
        <w:t> </w:t>
      </w:r>
      <w:r>
        <w:rPr>
          <w:color w:val="201F1D"/>
          <w:sz w:val="20"/>
        </w:rPr>
        <w:t>played</w:t>
      </w:r>
      <w:r>
        <w:rPr>
          <w:color w:val="201F1D"/>
          <w:spacing w:val="-3"/>
          <w:sz w:val="20"/>
        </w:rPr>
        <w:t> </w:t>
      </w:r>
      <w:r>
        <w:rPr>
          <w:color w:val="201F1D"/>
          <w:sz w:val="20"/>
        </w:rPr>
        <w:t>at</w:t>
      </w:r>
      <w:r>
        <w:rPr>
          <w:color w:val="201F1D"/>
          <w:spacing w:val="-3"/>
          <w:sz w:val="20"/>
        </w:rPr>
        <w:t> </w:t>
      </w:r>
      <w:r>
        <w:rPr>
          <w:color w:val="201F1D"/>
          <w:sz w:val="20"/>
        </w:rPr>
        <w:t>all,</w:t>
      </w:r>
      <w:r>
        <w:rPr>
          <w:color w:val="201F1D"/>
          <w:spacing w:val="-3"/>
          <w:sz w:val="20"/>
        </w:rPr>
        <w:t> </w:t>
      </w:r>
      <w:r>
        <w:rPr>
          <w:color w:val="201F1D"/>
          <w:sz w:val="20"/>
        </w:rPr>
        <w:t>the</w:t>
      </w:r>
      <w:r>
        <w:rPr>
          <w:color w:val="201F1D"/>
          <w:spacing w:val="-3"/>
          <w:sz w:val="20"/>
        </w:rPr>
        <w:t> </w:t>
      </w:r>
      <w:r>
        <w:rPr>
          <w:color w:val="201F1D"/>
          <w:sz w:val="20"/>
        </w:rPr>
        <w:t>game</w:t>
      </w:r>
      <w:r>
        <w:rPr>
          <w:color w:val="201F1D"/>
          <w:spacing w:val="-3"/>
          <w:sz w:val="20"/>
        </w:rPr>
        <w:t> </w:t>
      </w:r>
      <w:r>
        <w:rPr>
          <w:color w:val="201F1D"/>
          <w:sz w:val="20"/>
        </w:rPr>
        <w:t>will</w:t>
      </w:r>
      <w:r>
        <w:rPr>
          <w:color w:val="201F1D"/>
          <w:spacing w:val="-3"/>
          <w:sz w:val="20"/>
        </w:rPr>
        <w:t> </w:t>
      </w:r>
      <w:r>
        <w:rPr>
          <w:color w:val="201F1D"/>
          <w:sz w:val="20"/>
        </w:rPr>
        <w:t>be</w:t>
      </w:r>
      <w:r>
        <w:rPr>
          <w:color w:val="201F1D"/>
          <w:spacing w:val="-3"/>
          <w:sz w:val="20"/>
        </w:rPr>
        <w:t> </w:t>
      </w:r>
      <w:r>
        <w:rPr>
          <w:color w:val="201F1D"/>
          <w:sz w:val="20"/>
        </w:rPr>
        <w:t>listed</w:t>
      </w:r>
      <w:r>
        <w:rPr>
          <w:color w:val="201F1D"/>
          <w:spacing w:val="-3"/>
          <w:sz w:val="20"/>
        </w:rPr>
        <w:t> </w:t>
      </w:r>
      <w:r>
        <w:rPr>
          <w:color w:val="201F1D"/>
          <w:sz w:val="20"/>
        </w:rPr>
        <w:t>as</w:t>
      </w:r>
      <w:r>
        <w:rPr>
          <w:color w:val="201F1D"/>
          <w:spacing w:val="-3"/>
          <w:sz w:val="20"/>
        </w:rPr>
        <w:t> </w:t>
      </w:r>
      <w:r>
        <w:rPr>
          <w:color w:val="201F1D"/>
          <w:sz w:val="20"/>
        </w:rPr>
        <w:t>a 1-1 tie.</w:t>
      </w:r>
    </w:p>
    <w:p>
      <w:pPr>
        <w:pStyle w:val="BodyText"/>
      </w:pPr>
    </w:p>
    <w:p>
      <w:pPr>
        <w:pStyle w:val="BodyText"/>
        <w:ind w:left="360" w:right="135"/>
      </w:pPr>
      <w:r>
        <w:rPr>
          <w:color w:val="201F1D"/>
        </w:rPr>
        <w:t>In</w:t>
      </w:r>
      <w:r>
        <w:rPr>
          <w:color w:val="201F1D"/>
          <w:spacing w:val="-6"/>
        </w:rPr>
        <w:t> </w:t>
      </w:r>
      <w:r>
        <w:rPr>
          <w:color w:val="201F1D"/>
        </w:rPr>
        <w:t>the</w:t>
      </w:r>
      <w:r>
        <w:rPr>
          <w:color w:val="201F1D"/>
          <w:spacing w:val="-6"/>
        </w:rPr>
        <w:t> </w:t>
      </w:r>
      <w:r>
        <w:rPr>
          <w:color w:val="201F1D"/>
        </w:rPr>
        <w:t>event</w:t>
      </w:r>
      <w:r>
        <w:rPr>
          <w:color w:val="201F1D"/>
          <w:spacing w:val="-6"/>
        </w:rPr>
        <w:t> </w:t>
      </w:r>
      <w:r>
        <w:rPr>
          <w:color w:val="201F1D"/>
        </w:rPr>
        <w:t>of</w:t>
      </w:r>
      <w:r>
        <w:rPr>
          <w:color w:val="201F1D"/>
          <w:spacing w:val="-6"/>
        </w:rPr>
        <w:t> </w:t>
      </w:r>
      <w:r>
        <w:rPr>
          <w:color w:val="201F1D"/>
        </w:rPr>
        <w:t>inclement</w:t>
      </w:r>
      <w:r>
        <w:rPr>
          <w:color w:val="201F1D"/>
          <w:spacing w:val="-6"/>
        </w:rPr>
        <w:t> </w:t>
      </w:r>
      <w:r>
        <w:rPr>
          <w:color w:val="201F1D"/>
        </w:rPr>
        <w:t>weather,</w:t>
      </w:r>
      <w:r>
        <w:rPr>
          <w:color w:val="201F1D"/>
          <w:spacing w:val="-6"/>
        </w:rPr>
        <w:t> </w:t>
      </w:r>
      <w:r>
        <w:rPr>
          <w:color w:val="201F1D"/>
        </w:rPr>
        <w:t>tournament</w:t>
      </w:r>
      <w:r>
        <w:rPr>
          <w:color w:val="201F1D"/>
          <w:spacing w:val="-6"/>
        </w:rPr>
        <w:t> </w:t>
      </w:r>
      <w:r>
        <w:rPr>
          <w:color w:val="201F1D"/>
        </w:rPr>
        <w:t>staff</w:t>
      </w:r>
      <w:r>
        <w:rPr>
          <w:color w:val="201F1D"/>
          <w:spacing w:val="-6"/>
        </w:rPr>
        <w:t> </w:t>
      </w:r>
      <w:r>
        <w:rPr>
          <w:color w:val="201F1D"/>
        </w:rPr>
        <w:t>will</w:t>
      </w:r>
      <w:r>
        <w:rPr>
          <w:color w:val="201F1D"/>
          <w:spacing w:val="-6"/>
        </w:rPr>
        <w:t> </w:t>
      </w:r>
      <w:r>
        <w:rPr>
          <w:color w:val="201F1D"/>
        </w:rPr>
        <w:t>update</w:t>
      </w:r>
      <w:r>
        <w:rPr>
          <w:color w:val="201F1D"/>
          <w:spacing w:val="-6"/>
        </w:rPr>
        <w:t> </w:t>
      </w:r>
      <w:r>
        <w:rPr>
          <w:color w:val="201F1D"/>
        </w:rPr>
        <w:t>coaches</w:t>
      </w:r>
      <w:r>
        <w:rPr>
          <w:color w:val="201F1D"/>
          <w:spacing w:val="-6"/>
        </w:rPr>
        <w:t> </w:t>
      </w:r>
      <w:r>
        <w:rPr>
          <w:color w:val="201F1D"/>
        </w:rPr>
        <w:t>and</w:t>
      </w:r>
      <w:r>
        <w:rPr>
          <w:color w:val="201F1D"/>
          <w:spacing w:val="-6"/>
        </w:rPr>
        <w:t> </w:t>
      </w:r>
      <w:r>
        <w:rPr>
          <w:color w:val="201F1D"/>
        </w:rPr>
        <w:t>team</w:t>
      </w:r>
      <w:r>
        <w:rPr>
          <w:color w:val="201F1D"/>
          <w:spacing w:val="-6"/>
        </w:rPr>
        <w:t> </w:t>
      </w:r>
      <w:r>
        <w:rPr>
          <w:color w:val="201F1D"/>
        </w:rPr>
        <w:t>managers via email, text, and the tournament homepage.</w:t>
      </w:r>
    </w:p>
    <w:p>
      <w:pPr>
        <w:pStyle w:val="BodyText"/>
      </w:pPr>
    </w:p>
    <w:p>
      <w:pPr>
        <w:pStyle w:val="Heading1"/>
      </w:pPr>
      <w:r>
        <w:rPr>
          <w:color w:val="201F1D"/>
          <w:highlight w:val="yellow"/>
        </w:rPr>
        <w:t>REFUND</w:t>
      </w:r>
      <w:r>
        <w:rPr>
          <w:color w:val="201F1D"/>
          <w:spacing w:val="-6"/>
          <w:highlight w:val="yellow"/>
        </w:rPr>
        <w:t> </w:t>
      </w:r>
      <w:r>
        <w:rPr>
          <w:color w:val="201F1D"/>
          <w:spacing w:val="-2"/>
          <w:highlight w:val="yellow"/>
        </w:rPr>
        <w:t>POLICY</w:t>
      </w:r>
    </w:p>
    <w:p>
      <w:pPr>
        <w:pStyle w:val="BodyText"/>
        <w:ind w:left="360"/>
      </w:pPr>
      <w:r>
        <w:rPr>
          <w:color w:val="201F1D"/>
        </w:rPr>
        <w:t>The</w:t>
      </w:r>
      <w:r>
        <w:rPr>
          <w:color w:val="201F1D"/>
          <w:spacing w:val="-5"/>
        </w:rPr>
        <w:t> </w:t>
      </w:r>
      <w:r>
        <w:rPr>
          <w:color w:val="201F1D"/>
        </w:rPr>
        <w:t>tournament</w:t>
      </w:r>
      <w:r>
        <w:rPr>
          <w:color w:val="201F1D"/>
          <w:spacing w:val="-5"/>
        </w:rPr>
        <w:t> </w:t>
      </w:r>
      <w:r>
        <w:rPr>
          <w:color w:val="201F1D"/>
        </w:rPr>
        <w:t>cannot</w:t>
      </w:r>
      <w:r>
        <w:rPr>
          <w:color w:val="201F1D"/>
          <w:spacing w:val="-5"/>
        </w:rPr>
        <w:t> </w:t>
      </w:r>
      <w:r>
        <w:rPr>
          <w:color w:val="201F1D"/>
        </w:rPr>
        <w:t>be</w:t>
      </w:r>
      <w:r>
        <w:rPr>
          <w:color w:val="201F1D"/>
          <w:spacing w:val="-5"/>
        </w:rPr>
        <w:t> </w:t>
      </w:r>
      <w:r>
        <w:rPr>
          <w:color w:val="201F1D"/>
        </w:rPr>
        <w:t>responsible</w:t>
      </w:r>
      <w:r>
        <w:rPr>
          <w:color w:val="201F1D"/>
          <w:spacing w:val="-5"/>
        </w:rPr>
        <w:t> </w:t>
      </w:r>
      <w:r>
        <w:rPr>
          <w:color w:val="201F1D"/>
        </w:rPr>
        <w:t>for</w:t>
      </w:r>
      <w:r>
        <w:rPr>
          <w:color w:val="201F1D"/>
          <w:spacing w:val="-5"/>
        </w:rPr>
        <w:t> </w:t>
      </w:r>
      <w:r>
        <w:rPr>
          <w:color w:val="201F1D"/>
        </w:rPr>
        <w:t>matters</w:t>
      </w:r>
      <w:r>
        <w:rPr>
          <w:color w:val="201F1D"/>
          <w:spacing w:val="-5"/>
        </w:rPr>
        <w:t> </w:t>
      </w:r>
      <w:r>
        <w:rPr>
          <w:color w:val="201F1D"/>
        </w:rPr>
        <w:t>outside</w:t>
      </w:r>
      <w:r>
        <w:rPr>
          <w:color w:val="201F1D"/>
          <w:spacing w:val="-5"/>
        </w:rPr>
        <w:t> </w:t>
      </w:r>
      <w:r>
        <w:rPr>
          <w:color w:val="201F1D"/>
        </w:rPr>
        <w:t>of</w:t>
      </w:r>
      <w:r>
        <w:rPr>
          <w:color w:val="201F1D"/>
          <w:spacing w:val="-5"/>
        </w:rPr>
        <w:t> </w:t>
      </w:r>
      <w:r>
        <w:rPr>
          <w:color w:val="201F1D"/>
        </w:rPr>
        <w:t>its</w:t>
      </w:r>
      <w:r>
        <w:rPr>
          <w:color w:val="201F1D"/>
          <w:spacing w:val="-5"/>
        </w:rPr>
        <w:t> </w:t>
      </w:r>
      <w:r>
        <w:rPr>
          <w:color w:val="201F1D"/>
        </w:rPr>
        <w:t>control.</w:t>
      </w:r>
      <w:r>
        <w:rPr>
          <w:color w:val="201F1D"/>
          <w:spacing w:val="-5"/>
        </w:rPr>
        <w:t> </w:t>
      </w:r>
      <w:r>
        <w:rPr>
          <w:color w:val="201F1D"/>
        </w:rPr>
        <w:t>Weather</w:t>
      </w:r>
      <w:r>
        <w:rPr>
          <w:color w:val="201F1D"/>
          <w:spacing w:val="-5"/>
        </w:rPr>
        <w:t> </w:t>
      </w:r>
      <w:r>
        <w:rPr>
          <w:color w:val="201F1D"/>
        </w:rPr>
        <w:t>or</w:t>
      </w:r>
      <w:r>
        <w:rPr>
          <w:color w:val="201F1D"/>
          <w:spacing w:val="-5"/>
        </w:rPr>
        <w:t> </w:t>
      </w:r>
      <w:r>
        <w:rPr>
          <w:color w:val="201F1D"/>
        </w:rPr>
        <w:t>natural disasters may cause the cancellation of the tournament or prevent its continuation. Other unforeseen events may interfere with the orderly conduct of the tournament or with the enjoyment of the participants in the tournament. In the event any such act of nature or</w:t>
      </w:r>
    </w:p>
    <w:p>
      <w:pPr>
        <w:pStyle w:val="BodyText"/>
        <w:spacing w:after="0"/>
        <w:sectPr>
          <w:pgSz w:w="12240" w:h="15840"/>
          <w:pgMar w:header="904" w:footer="0" w:top="2680" w:bottom="280" w:left="1080" w:right="1080"/>
        </w:sectPr>
      </w:pPr>
    </w:p>
    <w:p>
      <w:pPr>
        <w:pStyle w:val="BodyText"/>
        <w:spacing w:before="3"/>
      </w:pPr>
    </w:p>
    <w:p>
      <w:pPr>
        <w:pStyle w:val="BodyText"/>
        <w:ind w:left="360"/>
      </w:pPr>
      <w:r>
        <w:rPr>
          <w:color w:val="201F1D"/>
        </w:rPr>
        <w:t>man</w:t>
      </w:r>
      <w:r>
        <w:rPr>
          <w:color w:val="201F1D"/>
          <w:spacing w:val="-3"/>
        </w:rPr>
        <w:t> </w:t>
      </w:r>
      <w:r>
        <w:rPr>
          <w:color w:val="201F1D"/>
        </w:rPr>
        <w:t>outside</w:t>
      </w:r>
      <w:r>
        <w:rPr>
          <w:color w:val="201F1D"/>
          <w:spacing w:val="-3"/>
        </w:rPr>
        <w:t> </w:t>
      </w:r>
      <w:r>
        <w:rPr>
          <w:color w:val="201F1D"/>
        </w:rPr>
        <w:t>of</w:t>
      </w:r>
      <w:r>
        <w:rPr>
          <w:color w:val="201F1D"/>
          <w:spacing w:val="-3"/>
        </w:rPr>
        <w:t> </w:t>
      </w:r>
      <w:r>
        <w:rPr>
          <w:color w:val="201F1D"/>
        </w:rPr>
        <w:t>the</w:t>
      </w:r>
      <w:r>
        <w:rPr>
          <w:color w:val="201F1D"/>
          <w:spacing w:val="-3"/>
        </w:rPr>
        <w:t> </w:t>
      </w:r>
      <w:r>
        <w:rPr>
          <w:color w:val="201F1D"/>
        </w:rPr>
        <w:t>control</w:t>
      </w:r>
      <w:r>
        <w:rPr>
          <w:color w:val="201F1D"/>
          <w:spacing w:val="-3"/>
        </w:rPr>
        <w:t> </w:t>
      </w:r>
      <w:r>
        <w:rPr>
          <w:color w:val="201F1D"/>
        </w:rPr>
        <w:t>of</w:t>
      </w:r>
      <w:r>
        <w:rPr>
          <w:color w:val="201F1D"/>
          <w:spacing w:val="-3"/>
        </w:rPr>
        <w:t> </w:t>
      </w:r>
      <w:r>
        <w:rPr>
          <w:color w:val="201F1D"/>
        </w:rPr>
        <w:t>the</w:t>
      </w:r>
      <w:r>
        <w:rPr>
          <w:color w:val="201F1D"/>
          <w:spacing w:val="-3"/>
        </w:rPr>
        <w:t> </w:t>
      </w:r>
      <w:r>
        <w:rPr>
          <w:color w:val="201F1D"/>
        </w:rPr>
        <w:t>tournament</w:t>
      </w:r>
      <w:r>
        <w:rPr>
          <w:color w:val="201F1D"/>
          <w:spacing w:val="-3"/>
        </w:rPr>
        <w:t> </w:t>
      </w:r>
      <w:r>
        <w:rPr>
          <w:color w:val="201F1D"/>
        </w:rPr>
        <w:t>requires</w:t>
      </w:r>
      <w:r>
        <w:rPr>
          <w:color w:val="201F1D"/>
          <w:spacing w:val="-3"/>
        </w:rPr>
        <w:t> </w:t>
      </w:r>
      <w:r>
        <w:rPr>
          <w:color w:val="201F1D"/>
        </w:rPr>
        <w:t>the</w:t>
      </w:r>
      <w:r>
        <w:rPr>
          <w:color w:val="201F1D"/>
          <w:spacing w:val="-3"/>
        </w:rPr>
        <w:t> </w:t>
      </w:r>
      <w:r>
        <w:rPr>
          <w:color w:val="201F1D"/>
        </w:rPr>
        <w:t>cancellation</w:t>
      </w:r>
      <w:r>
        <w:rPr>
          <w:color w:val="201F1D"/>
          <w:spacing w:val="-3"/>
        </w:rPr>
        <w:t> </w:t>
      </w:r>
      <w:r>
        <w:rPr>
          <w:color w:val="201F1D"/>
        </w:rPr>
        <w:t>of</w:t>
      </w:r>
      <w:r>
        <w:rPr>
          <w:color w:val="201F1D"/>
          <w:spacing w:val="-3"/>
        </w:rPr>
        <w:t> </w:t>
      </w:r>
      <w:r>
        <w:rPr>
          <w:color w:val="201F1D"/>
        </w:rPr>
        <w:t>the</w:t>
      </w:r>
      <w:r>
        <w:rPr>
          <w:color w:val="201F1D"/>
          <w:spacing w:val="-3"/>
        </w:rPr>
        <w:t> </w:t>
      </w:r>
      <w:r>
        <w:rPr>
          <w:color w:val="201F1D"/>
        </w:rPr>
        <w:t>tournament</w:t>
      </w:r>
      <w:r>
        <w:rPr>
          <w:color w:val="201F1D"/>
          <w:spacing w:val="-3"/>
        </w:rPr>
        <w:t> </w:t>
      </w:r>
      <w:r>
        <w:rPr>
          <w:color w:val="201F1D"/>
        </w:rPr>
        <w:t>or prevents its continuation, tournament fees will be refunded in the following increments:</w:t>
      </w:r>
    </w:p>
    <w:p>
      <w:pPr>
        <w:pStyle w:val="ListParagraph"/>
        <w:numPr>
          <w:ilvl w:val="1"/>
          <w:numId w:val="2"/>
        </w:numPr>
        <w:tabs>
          <w:tab w:pos="1078" w:val="left" w:leader="none"/>
        </w:tabs>
        <w:spacing w:line="240" w:lineRule="auto" w:before="0" w:after="0"/>
        <w:ind w:left="1078" w:right="0" w:hanging="358"/>
        <w:jc w:val="left"/>
        <w:rPr>
          <w:sz w:val="20"/>
        </w:rPr>
      </w:pPr>
      <w:r>
        <w:rPr>
          <w:color w:val="201F1D"/>
          <w:sz w:val="20"/>
        </w:rPr>
        <w:t>No</w:t>
      </w:r>
      <w:r>
        <w:rPr>
          <w:color w:val="201F1D"/>
          <w:spacing w:val="-6"/>
          <w:sz w:val="20"/>
        </w:rPr>
        <w:t> </w:t>
      </w:r>
      <w:r>
        <w:rPr>
          <w:color w:val="201F1D"/>
          <w:sz w:val="20"/>
        </w:rPr>
        <w:t>games</w:t>
      </w:r>
      <w:r>
        <w:rPr>
          <w:color w:val="201F1D"/>
          <w:spacing w:val="-4"/>
          <w:sz w:val="20"/>
        </w:rPr>
        <w:t> </w:t>
      </w:r>
      <w:r>
        <w:rPr>
          <w:color w:val="201F1D"/>
          <w:sz w:val="20"/>
        </w:rPr>
        <w:t>played</w:t>
      </w:r>
      <w:r>
        <w:rPr>
          <w:color w:val="201F1D"/>
          <w:spacing w:val="-4"/>
          <w:sz w:val="20"/>
        </w:rPr>
        <w:t> </w:t>
      </w:r>
      <w:r>
        <w:rPr>
          <w:color w:val="201F1D"/>
          <w:sz w:val="20"/>
        </w:rPr>
        <w:t>=</w:t>
      </w:r>
      <w:r>
        <w:rPr>
          <w:color w:val="201F1D"/>
          <w:spacing w:val="-3"/>
          <w:sz w:val="20"/>
        </w:rPr>
        <w:t> </w:t>
      </w:r>
      <w:r>
        <w:rPr>
          <w:color w:val="201F1D"/>
          <w:sz w:val="20"/>
        </w:rPr>
        <w:t>75%</w:t>
      </w:r>
      <w:r>
        <w:rPr>
          <w:color w:val="201F1D"/>
          <w:spacing w:val="-4"/>
          <w:sz w:val="20"/>
        </w:rPr>
        <w:t> </w:t>
      </w:r>
      <w:r>
        <w:rPr>
          <w:color w:val="201F1D"/>
          <w:sz w:val="20"/>
        </w:rPr>
        <w:t>credit</w:t>
      </w:r>
      <w:r>
        <w:rPr>
          <w:color w:val="201F1D"/>
          <w:spacing w:val="-4"/>
          <w:sz w:val="20"/>
        </w:rPr>
        <w:t> </w:t>
      </w:r>
      <w:r>
        <w:rPr>
          <w:color w:val="201F1D"/>
          <w:sz w:val="20"/>
        </w:rPr>
        <w:t>or</w:t>
      </w:r>
      <w:r>
        <w:rPr>
          <w:color w:val="201F1D"/>
          <w:spacing w:val="-4"/>
          <w:sz w:val="20"/>
        </w:rPr>
        <w:t> </w:t>
      </w:r>
      <w:r>
        <w:rPr>
          <w:color w:val="201F1D"/>
          <w:sz w:val="20"/>
        </w:rPr>
        <w:t>50%</w:t>
      </w:r>
      <w:r>
        <w:rPr>
          <w:color w:val="201F1D"/>
          <w:spacing w:val="-3"/>
          <w:sz w:val="20"/>
        </w:rPr>
        <w:t> </w:t>
      </w:r>
      <w:r>
        <w:rPr>
          <w:color w:val="201F1D"/>
          <w:spacing w:val="-2"/>
          <w:sz w:val="20"/>
        </w:rPr>
        <w:t>refund</w:t>
      </w:r>
    </w:p>
    <w:p>
      <w:pPr>
        <w:pStyle w:val="ListParagraph"/>
        <w:numPr>
          <w:ilvl w:val="1"/>
          <w:numId w:val="2"/>
        </w:numPr>
        <w:tabs>
          <w:tab w:pos="1079" w:val="left" w:leader="none"/>
        </w:tabs>
        <w:spacing w:line="240" w:lineRule="auto" w:before="37" w:after="0"/>
        <w:ind w:left="1079" w:right="0" w:hanging="359"/>
        <w:jc w:val="left"/>
        <w:rPr>
          <w:sz w:val="20"/>
        </w:rPr>
      </w:pPr>
      <w:r>
        <w:rPr>
          <w:color w:val="201F1D"/>
          <w:sz w:val="20"/>
        </w:rPr>
        <w:t>One</w:t>
      </w:r>
      <w:r>
        <w:rPr>
          <w:color w:val="201F1D"/>
          <w:spacing w:val="-6"/>
          <w:sz w:val="20"/>
        </w:rPr>
        <w:t> </w:t>
      </w:r>
      <w:r>
        <w:rPr>
          <w:color w:val="201F1D"/>
          <w:sz w:val="20"/>
        </w:rPr>
        <w:t>game</w:t>
      </w:r>
      <w:r>
        <w:rPr>
          <w:color w:val="201F1D"/>
          <w:spacing w:val="-4"/>
          <w:sz w:val="20"/>
        </w:rPr>
        <w:t> </w:t>
      </w:r>
      <w:r>
        <w:rPr>
          <w:color w:val="201F1D"/>
          <w:sz w:val="20"/>
        </w:rPr>
        <w:t>played</w:t>
      </w:r>
      <w:r>
        <w:rPr>
          <w:color w:val="201F1D"/>
          <w:spacing w:val="-4"/>
          <w:sz w:val="20"/>
        </w:rPr>
        <w:t> </w:t>
      </w:r>
      <w:r>
        <w:rPr>
          <w:color w:val="201F1D"/>
          <w:sz w:val="20"/>
        </w:rPr>
        <w:t>=</w:t>
      </w:r>
      <w:r>
        <w:rPr>
          <w:color w:val="201F1D"/>
          <w:spacing w:val="-3"/>
          <w:sz w:val="20"/>
        </w:rPr>
        <w:t> </w:t>
      </w:r>
      <w:r>
        <w:rPr>
          <w:color w:val="201F1D"/>
          <w:sz w:val="20"/>
        </w:rPr>
        <w:t>50%</w:t>
      </w:r>
      <w:r>
        <w:rPr>
          <w:color w:val="201F1D"/>
          <w:spacing w:val="-4"/>
          <w:sz w:val="20"/>
        </w:rPr>
        <w:t> </w:t>
      </w:r>
      <w:r>
        <w:rPr>
          <w:color w:val="201F1D"/>
          <w:sz w:val="20"/>
        </w:rPr>
        <w:t>credit</w:t>
      </w:r>
      <w:r>
        <w:rPr>
          <w:color w:val="201F1D"/>
          <w:spacing w:val="-4"/>
          <w:sz w:val="20"/>
        </w:rPr>
        <w:t> </w:t>
      </w:r>
      <w:r>
        <w:rPr>
          <w:color w:val="201F1D"/>
          <w:sz w:val="20"/>
        </w:rPr>
        <w:t>or</w:t>
      </w:r>
      <w:r>
        <w:rPr>
          <w:color w:val="201F1D"/>
          <w:spacing w:val="-4"/>
          <w:sz w:val="20"/>
        </w:rPr>
        <w:t> </w:t>
      </w:r>
      <w:r>
        <w:rPr>
          <w:color w:val="201F1D"/>
          <w:sz w:val="20"/>
        </w:rPr>
        <w:t>25%</w:t>
      </w:r>
      <w:r>
        <w:rPr>
          <w:color w:val="201F1D"/>
          <w:spacing w:val="-3"/>
          <w:sz w:val="20"/>
        </w:rPr>
        <w:t> </w:t>
      </w:r>
      <w:r>
        <w:rPr>
          <w:color w:val="201F1D"/>
          <w:spacing w:val="-2"/>
          <w:sz w:val="20"/>
        </w:rPr>
        <w:t>refund</w:t>
      </w:r>
    </w:p>
    <w:p>
      <w:pPr>
        <w:pStyle w:val="ListParagraph"/>
        <w:numPr>
          <w:ilvl w:val="1"/>
          <w:numId w:val="2"/>
        </w:numPr>
        <w:tabs>
          <w:tab w:pos="1078" w:val="left" w:leader="none"/>
        </w:tabs>
        <w:spacing w:line="240" w:lineRule="auto" w:before="36" w:after="0"/>
        <w:ind w:left="1078" w:right="0" w:hanging="358"/>
        <w:jc w:val="left"/>
        <w:rPr>
          <w:sz w:val="20"/>
        </w:rPr>
      </w:pPr>
      <w:r>
        <w:rPr>
          <w:color w:val="201F1D"/>
          <w:sz w:val="20"/>
        </w:rPr>
        <w:t>Two</w:t>
      </w:r>
      <w:r>
        <w:rPr>
          <w:color w:val="201F1D"/>
          <w:spacing w:val="-8"/>
          <w:sz w:val="20"/>
        </w:rPr>
        <w:t> </w:t>
      </w:r>
      <w:r>
        <w:rPr>
          <w:color w:val="201F1D"/>
          <w:sz w:val="20"/>
        </w:rPr>
        <w:t>games</w:t>
      </w:r>
      <w:r>
        <w:rPr>
          <w:color w:val="201F1D"/>
          <w:spacing w:val="-8"/>
          <w:sz w:val="20"/>
        </w:rPr>
        <w:t> </w:t>
      </w:r>
      <w:r>
        <w:rPr>
          <w:color w:val="201F1D"/>
          <w:sz w:val="20"/>
        </w:rPr>
        <w:t>played</w:t>
      </w:r>
      <w:r>
        <w:rPr>
          <w:color w:val="201F1D"/>
          <w:spacing w:val="-8"/>
          <w:sz w:val="20"/>
        </w:rPr>
        <w:t> </w:t>
      </w:r>
      <w:r>
        <w:rPr>
          <w:color w:val="201F1D"/>
          <w:sz w:val="20"/>
        </w:rPr>
        <w:t>=</w:t>
      </w:r>
      <w:r>
        <w:rPr>
          <w:color w:val="201F1D"/>
          <w:spacing w:val="-8"/>
          <w:sz w:val="20"/>
        </w:rPr>
        <w:t> </w:t>
      </w:r>
      <w:r>
        <w:rPr>
          <w:color w:val="201F1D"/>
          <w:sz w:val="20"/>
        </w:rPr>
        <w:t>25%</w:t>
      </w:r>
      <w:r>
        <w:rPr>
          <w:color w:val="201F1D"/>
          <w:spacing w:val="-7"/>
          <w:sz w:val="20"/>
        </w:rPr>
        <w:t> </w:t>
      </w:r>
      <w:r>
        <w:rPr>
          <w:color w:val="201F1D"/>
          <w:spacing w:val="-2"/>
          <w:sz w:val="20"/>
        </w:rPr>
        <w:t>credit</w:t>
      </w:r>
    </w:p>
    <w:p>
      <w:pPr>
        <w:pStyle w:val="BodyText"/>
        <w:spacing w:before="73"/>
      </w:pPr>
    </w:p>
    <w:p>
      <w:pPr>
        <w:pStyle w:val="BodyText"/>
        <w:ind w:left="360" w:right="393"/>
      </w:pPr>
      <w:r>
        <w:rPr>
          <w:color w:val="201F1D"/>
        </w:rPr>
        <w:t>If</w:t>
      </w:r>
      <w:r>
        <w:rPr>
          <w:color w:val="201F1D"/>
          <w:spacing w:val="-3"/>
        </w:rPr>
        <w:t> </w:t>
      </w:r>
      <w:r>
        <w:rPr>
          <w:color w:val="201F1D"/>
        </w:rPr>
        <w:t>there</w:t>
      </w:r>
      <w:r>
        <w:rPr>
          <w:color w:val="201F1D"/>
          <w:spacing w:val="-3"/>
        </w:rPr>
        <w:t> </w:t>
      </w:r>
      <w:r>
        <w:rPr>
          <w:color w:val="201F1D"/>
        </w:rPr>
        <w:t>are</w:t>
      </w:r>
      <w:r>
        <w:rPr>
          <w:color w:val="201F1D"/>
          <w:spacing w:val="-3"/>
        </w:rPr>
        <w:t> </w:t>
      </w:r>
      <w:r>
        <w:rPr>
          <w:color w:val="201F1D"/>
        </w:rPr>
        <w:t>not</w:t>
      </w:r>
      <w:r>
        <w:rPr>
          <w:color w:val="201F1D"/>
          <w:spacing w:val="-3"/>
        </w:rPr>
        <w:t> </w:t>
      </w:r>
      <w:r>
        <w:rPr>
          <w:color w:val="201F1D"/>
        </w:rPr>
        <w:t>enough</w:t>
      </w:r>
      <w:r>
        <w:rPr>
          <w:color w:val="201F1D"/>
          <w:spacing w:val="-3"/>
        </w:rPr>
        <w:t> </w:t>
      </w:r>
      <w:r>
        <w:rPr>
          <w:color w:val="201F1D"/>
        </w:rPr>
        <w:t>teams</w:t>
      </w:r>
      <w:r>
        <w:rPr>
          <w:color w:val="201F1D"/>
          <w:spacing w:val="-3"/>
        </w:rPr>
        <w:t> </w:t>
      </w:r>
      <w:r>
        <w:rPr>
          <w:color w:val="201F1D"/>
        </w:rPr>
        <w:t>to</w:t>
      </w:r>
      <w:r>
        <w:rPr>
          <w:color w:val="201F1D"/>
          <w:spacing w:val="-3"/>
        </w:rPr>
        <w:t> </w:t>
      </w:r>
      <w:r>
        <w:rPr>
          <w:color w:val="201F1D"/>
        </w:rPr>
        <w:t>form</w:t>
      </w:r>
      <w:r>
        <w:rPr>
          <w:color w:val="201F1D"/>
          <w:spacing w:val="-3"/>
        </w:rPr>
        <w:t> </w:t>
      </w:r>
      <w:r>
        <w:rPr>
          <w:color w:val="201F1D"/>
        </w:rPr>
        <w:t>an</w:t>
      </w:r>
      <w:r>
        <w:rPr>
          <w:color w:val="201F1D"/>
          <w:spacing w:val="-3"/>
        </w:rPr>
        <w:t> </w:t>
      </w:r>
      <w:r>
        <w:rPr>
          <w:color w:val="201F1D"/>
        </w:rPr>
        <w:t>age</w:t>
      </w:r>
      <w:r>
        <w:rPr>
          <w:color w:val="201F1D"/>
          <w:spacing w:val="-3"/>
        </w:rPr>
        <w:t> </w:t>
      </w:r>
      <w:r>
        <w:rPr>
          <w:color w:val="201F1D"/>
        </w:rPr>
        <w:t>group,</w:t>
      </w:r>
      <w:r>
        <w:rPr>
          <w:color w:val="201F1D"/>
          <w:spacing w:val="-3"/>
        </w:rPr>
        <w:t> </w:t>
      </w:r>
      <w:r>
        <w:rPr>
          <w:color w:val="201F1D"/>
        </w:rPr>
        <w:t>the</w:t>
      </w:r>
      <w:r>
        <w:rPr>
          <w:color w:val="201F1D"/>
          <w:spacing w:val="-3"/>
        </w:rPr>
        <w:t> </w:t>
      </w:r>
      <w:r>
        <w:rPr>
          <w:color w:val="201F1D"/>
        </w:rPr>
        <w:t>entered</w:t>
      </w:r>
      <w:r>
        <w:rPr>
          <w:color w:val="201F1D"/>
          <w:spacing w:val="-3"/>
        </w:rPr>
        <w:t> </w:t>
      </w:r>
      <w:r>
        <w:rPr>
          <w:color w:val="201F1D"/>
        </w:rPr>
        <w:t>teams</w:t>
      </w:r>
      <w:r>
        <w:rPr>
          <w:color w:val="201F1D"/>
          <w:spacing w:val="-3"/>
        </w:rPr>
        <w:t> </w:t>
      </w:r>
      <w:r>
        <w:rPr>
          <w:color w:val="201F1D"/>
        </w:rPr>
        <w:t>will</w:t>
      </w:r>
      <w:r>
        <w:rPr>
          <w:color w:val="201F1D"/>
          <w:spacing w:val="-3"/>
        </w:rPr>
        <w:t> </w:t>
      </w:r>
      <w:r>
        <w:rPr>
          <w:color w:val="201F1D"/>
        </w:rPr>
        <w:t>be</w:t>
      </w:r>
      <w:r>
        <w:rPr>
          <w:color w:val="201F1D"/>
          <w:spacing w:val="-3"/>
        </w:rPr>
        <w:t> </w:t>
      </w:r>
      <w:r>
        <w:rPr>
          <w:color w:val="201F1D"/>
        </w:rPr>
        <w:t>given</w:t>
      </w:r>
      <w:r>
        <w:rPr>
          <w:color w:val="201F1D"/>
          <w:spacing w:val="-3"/>
        </w:rPr>
        <w:t> </w:t>
      </w:r>
      <w:r>
        <w:rPr>
          <w:color w:val="201F1D"/>
        </w:rPr>
        <w:t>one</w:t>
      </w:r>
      <w:r>
        <w:rPr>
          <w:color w:val="201F1D"/>
          <w:spacing w:val="-3"/>
        </w:rPr>
        <w:t> </w:t>
      </w:r>
      <w:r>
        <w:rPr>
          <w:color w:val="201F1D"/>
        </w:rPr>
        <w:t>of two options:</w:t>
      </w:r>
    </w:p>
    <w:p>
      <w:pPr>
        <w:pStyle w:val="BodyText"/>
        <w:ind w:left="360" w:right="352"/>
      </w:pPr>
      <w:r>
        <w:rPr>
          <w:color w:val="201F1D"/>
        </w:rPr>
        <w:t>Option</w:t>
      </w:r>
      <w:r>
        <w:rPr>
          <w:color w:val="201F1D"/>
          <w:spacing w:val="-6"/>
        </w:rPr>
        <w:t> </w:t>
      </w:r>
      <w:r>
        <w:rPr>
          <w:color w:val="201F1D"/>
        </w:rPr>
        <w:t>(1)</w:t>
      </w:r>
      <w:r>
        <w:rPr>
          <w:color w:val="201F1D"/>
          <w:spacing w:val="-6"/>
        </w:rPr>
        <w:t> </w:t>
      </w:r>
      <w:r>
        <w:rPr>
          <w:color w:val="201F1D"/>
        </w:rPr>
        <w:t>–</w:t>
      </w:r>
      <w:r>
        <w:rPr>
          <w:color w:val="201F1D"/>
          <w:spacing w:val="-6"/>
        </w:rPr>
        <w:t> </w:t>
      </w:r>
      <w:r>
        <w:rPr>
          <w:color w:val="201F1D"/>
        </w:rPr>
        <w:t>Tournament</w:t>
      </w:r>
      <w:r>
        <w:rPr>
          <w:color w:val="201F1D"/>
          <w:spacing w:val="-6"/>
        </w:rPr>
        <w:t> </w:t>
      </w:r>
      <w:r>
        <w:rPr>
          <w:color w:val="201F1D"/>
        </w:rPr>
        <w:t>Committee</w:t>
      </w:r>
      <w:r>
        <w:rPr>
          <w:color w:val="201F1D"/>
          <w:spacing w:val="-6"/>
        </w:rPr>
        <w:t> </w:t>
      </w:r>
      <w:r>
        <w:rPr>
          <w:color w:val="201F1D"/>
        </w:rPr>
        <w:t>will</w:t>
      </w:r>
      <w:r>
        <w:rPr>
          <w:color w:val="201F1D"/>
          <w:spacing w:val="-6"/>
        </w:rPr>
        <w:t> </w:t>
      </w:r>
      <w:r>
        <w:rPr>
          <w:color w:val="201F1D"/>
        </w:rPr>
        <w:t>recommend</w:t>
      </w:r>
      <w:r>
        <w:rPr>
          <w:color w:val="201F1D"/>
          <w:spacing w:val="-6"/>
        </w:rPr>
        <w:t> </w:t>
      </w:r>
      <w:r>
        <w:rPr>
          <w:color w:val="201F1D"/>
        </w:rPr>
        <w:t>an</w:t>
      </w:r>
      <w:r>
        <w:rPr>
          <w:color w:val="201F1D"/>
          <w:spacing w:val="-6"/>
        </w:rPr>
        <w:t> </w:t>
      </w:r>
      <w:r>
        <w:rPr>
          <w:color w:val="201F1D"/>
        </w:rPr>
        <w:t>alternative</w:t>
      </w:r>
      <w:r>
        <w:rPr>
          <w:color w:val="201F1D"/>
          <w:spacing w:val="-6"/>
        </w:rPr>
        <w:t> </w:t>
      </w:r>
      <w:r>
        <w:rPr>
          <w:color w:val="201F1D"/>
        </w:rPr>
        <w:t>placement</w:t>
      </w:r>
      <w:r>
        <w:rPr>
          <w:color w:val="201F1D"/>
          <w:spacing w:val="-6"/>
        </w:rPr>
        <w:t> </w:t>
      </w:r>
      <w:r>
        <w:rPr>
          <w:color w:val="201F1D"/>
        </w:rPr>
        <w:t>with</w:t>
      </w:r>
      <w:r>
        <w:rPr>
          <w:color w:val="201F1D"/>
          <w:spacing w:val="-6"/>
        </w:rPr>
        <w:t> </w:t>
      </w:r>
      <w:r>
        <w:rPr>
          <w:color w:val="201F1D"/>
        </w:rPr>
        <w:t>an</w:t>
      </w:r>
      <w:r>
        <w:rPr>
          <w:color w:val="201F1D"/>
          <w:spacing w:val="-6"/>
        </w:rPr>
        <w:t> </w:t>
      </w:r>
      <w:r>
        <w:rPr>
          <w:color w:val="201F1D"/>
        </w:rPr>
        <w:t>older age group.</w:t>
      </w:r>
    </w:p>
    <w:p>
      <w:pPr>
        <w:pStyle w:val="BodyText"/>
        <w:ind w:left="360"/>
      </w:pPr>
      <w:r>
        <w:rPr>
          <w:color w:val="201F1D"/>
        </w:rPr>
        <w:t>Option</w:t>
      </w:r>
      <w:r>
        <w:rPr>
          <w:color w:val="201F1D"/>
          <w:spacing w:val="-8"/>
        </w:rPr>
        <w:t> </w:t>
      </w:r>
      <w:r>
        <w:rPr>
          <w:color w:val="201F1D"/>
        </w:rPr>
        <w:t>(2)</w:t>
      </w:r>
      <w:r>
        <w:rPr>
          <w:color w:val="201F1D"/>
          <w:spacing w:val="-6"/>
        </w:rPr>
        <w:t> </w:t>
      </w:r>
      <w:r>
        <w:rPr>
          <w:color w:val="201F1D"/>
        </w:rPr>
        <w:t>–</w:t>
      </w:r>
      <w:r>
        <w:rPr>
          <w:color w:val="201F1D"/>
          <w:spacing w:val="-6"/>
        </w:rPr>
        <w:t> </w:t>
      </w:r>
      <w:r>
        <w:rPr>
          <w:color w:val="201F1D"/>
        </w:rPr>
        <w:t>Team</w:t>
      </w:r>
      <w:r>
        <w:rPr>
          <w:color w:val="201F1D"/>
          <w:spacing w:val="-6"/>
        </w:rPr>
        <w:t> </w:t>
      </w:r>
      <w:r>
        <w:rPr>
          <w:color w:val="201F1D"/>
        </w:rPr>
        <w:t>may</w:t>
      </w:r>
      <w:r>
        <w:rPr>
          <w:color w:val="201F1D"/>
          <w:spacing w:val="-6"/>
        </w:rPr>
        <w:t> </w:t>
      </w:r>
      <w:r>
        <w:rPr>
          <w:color w:val="201F1D"/>
        </w:rPr>
        <w:t>withdraw</w:t>
      </w:r>
      <w:r>
        <w:rPr>
          <w:color w:val="201F1D"/>
          <w:spacing w:val="-6"/>
        </w:rPr>
        <w:t> </w:t>
      </w:r>
      <w:r>
        <w:rPr>
          <w:color w:val="201F1D"/>
        </w:rPr>
        <w:t>from</w:t>
      </w:r>
      <w:r>
        <w:rPr>
          <w:color w:val="201F1D"/>
          <w:spacing w:val="-6"/>
        </w:rPr>
        <w:t> </w:t>
      </w:r>
      <w:r>
        <w:rPr>
          <w:color w:val="201F1D"/>
        </w:rPr>
        <w:t>the</w:t>
      </w:r>
      <w:r>
        <w:rPr>
          <w:color w:val="201F1D"/>
          <w:spacing w:val="-5"/>
        </w:rPr>
        <w:t> </w:t>
      </w:r>
      <w:r>
        <w:rPr>
          <w:color w:val="201F1D"/>
        </w:rPr>
        <w:t>tournament</w:t>
      </w:r>
      <w:r>
        <w:rPr>
          <w:color w:val="201F1D"/>
          <w:spacing w:val="-6"/>
        </w:rPr>
        <w:t> </w:t>
      </w:r>
      <w:r>
        <w:rPr>
          <w:color w:val="201F1D"/>
        </w:rPr>
        <w:t>and</w:t>
      </w:r>
      <w:r>
        <w:rPr>
          <w:color w:val="201F1D"/>
          <w:spacing w:val="-6"/>
        </w:rPr>
        <w:t> </w:t>
      </w:r>
      <w:r>
        <w:rPr>
          <w:color w:val="201F1D"/>
        </w:rPr>
        <w:t>the</w:t>
      </w:r>
      <w:r>
        <w:rPr>
          <w:color w:val="201F1D"/>
          <w:spacing w:val="-6"/>
        </w:rPr>
        <w:t> </w:t>
      </w:r>
      <w:r>
        <w:rPr>
          <w:color w:val="201F1D"/>
        </w:rPr>
        <w:t>entry</w:t>
      </w:r>
      <w:r>
        <w:rPr>
          <w:color w:val="201F1D"/>
          <w:spacing w:val="-6"/>
        </w:rPr>
        <w:t> </w:t>
      </w:r>
      <w:r>
        <w:rPr>
          <w:color w:val="201F1D"/>
        </w:rPr>
        <w:t>fee</w:t>
      </w:r>
      <w:r>
        <w:rPr>
          <w:color w:val="201F1D"/>
          <w:spacing w:val="-6"/>
        </w:rPr>
        <w:t> </w:t>
      </w:r>
      <w:r>
        <w:rPr>
          <w:color w:val="201F1D"/>
        </w:rPr>
        <w:t>will</w:t>
      </w:r>
      <w:r>
        <w:rPr>
          <w:color w:val="201F1D"/>
          <w:spacing w:val="-6"/>
        </w:rPr>
        <w:t> </w:t>
      </w:r>
      <w:r>
        <w:rPr>
          <w:color w:val="201F1D"/>
        </w:rPr>
        <w:t>be</w:t>
      </w:r>
      <w:r>
        <w:rPr>
          <w:color w:val="201F1D"/>
          <w:spacing w:val="-5"/>
        </w:rPr>
        <w:t> </w:t>
      </w:r>
      <w:r>
        <w:rPr>
          <w:color w:val="201F1D"/>
          <w:spacing w:val="-2"/>
        </w:rPr>
        <w:t>refunded.</w:t>
      </w:r>
    </w:p>
    <w:p>
      <w:pPr>
        <w:pStyle w:val="BodyText"/>
      </w:pPr>
    </w:p>
    <w:p>
      <w:pPr>
        <w:pStyle w:val="Heading1"/>
      </w:pPr>
      <w:r>
        <w:rPr>
          <w:color w:val="201F1D"/>
          <w:highlight w:val="yellow"/>
        </w:rPr>
        <w:t>REFEREE</w:t>
      </w:r>
      <w:r>
        <w:rPr>
          <w:color w:val="201F1D"/>
          <w:spacing w:val="-7"/>
          <w:highlight w:val="yellow"/>
        </w:rPr>
        <w:t> </w:t>
      </w:r>
      <w:r>
        <w:rPr>
          <w:color w:val="201F1D"/>
          <w:spacing w:val="-2"/>
          <w:highlight w:val="yellow"/>
        </w:rPr>
        <w:t>ABUSE</w:t>
      </w:r>
    </w:p>
    <w:p>
      <w:pPr>
        <w:pStyle w:val="BodyText"/>
        <w:ind w:left="360" w:right="484"/>
      </w:pPr>
      <w:r>
        <w:rPr>
          <w:color w:val="201F1D"/>
        </w:rPr>
        <w:t>Referee abuse will not be tolerated during the tournament. Referee abuse by the player, coach</w:t>
      </w:r>
      <w:r>
        <w:rPr>
          <w:color w:val="201F1D"/>
          <w:spacing w:val="-5"/>
        </w:rPr>
        <w:t> </w:t>
      </w:r>
      <w:r>
        <w:rPr>
          <w:color w:val="201F1D"/>
        </w:rPr>
        <w:t>or</w:t>
      </w:r>
      <w:r>
        <w:rPr>
          <w:color w:val="201F1D"/>
          <w:spacing w:val="-5"/>
        </w:rPr>
        <w:t> </w:t>
      </w:r>
      <w:r>
        <w:rPr>
          <w:color w:val="201F1D"/>
        </w:rPr>
        <w:t>fan</w:t>
      </w:r>
      <w:r>
        <w:rPr>
          <w:color w:val="201F1D"/>
          <w:spacing w:val="-5"/>
        </w:rPr>
        <w:t> </w:t>
      </w:r>
      <w:r>
        <w:rPr>
          <w:color w:val="201F1D"/>
        </w:rPr>
        <w:t>will</w:t>
      </w:r>
      <w:r>
        <w:rPr>
          <w:color w:val="201F1D"/>
          <w:spacing w:val="-5"/>
        </w:rPr>
        <w:t> </w:t>
      </w:r>
      <w:r>
        <w:rPr>
          <w:color w:val="201F1D"/>
        </w:rPr>
        <w:t>be</w:t>
      </w:r>
      <w:r>
        <w:rPr>
          <w:color w:val="201F1D"/>
          <w:spacing w:val="-5"/>
        </w:rPr>
        <w:t> </w:t>
      </w:r>
      <w:r>
        <w:rPr>
          <w:color w:val="201F1D"/>
        </w:rPr>
        <w:t>reported</w:t>
      </w:r>
      <w:r>
        <w:rPr>
          <w:color w:val="201F1D"/>
          <w:spacing w:val="-5"/>
        </w:rPr>
        <w:t> </w:t>
      </w:r>
      <w:r>
        <w:rPr>
          <w:color w:val="201F1D"/>
        </w:rPr>
        <w:t>to</w:t>
      </w:r>
      <w:r>
        <w:rPr>
          <w:color w:val="201F1D"/>
          <w:spacing w:val="-5"/>
        </w:rPr>
        <w:t> </w:t>
      </w:r>
      <w:r>
        <w:rPr>
          <w:color w:val="201F1D"/>
        </w:rPr>
        <w:t>their</w:t>
      </w:r>
      <w:r>
        <w:rPr>
          <w:color w:val="201F1D"/>
          <w:spacing w:val="-5"/>
        </w:rPr>
        <w:t> </w:t>
      </w:r>
      <w:r>
        <w:rPr>
          <w:color w:val="201F1D"/>
        </w:rPr>
        <w:t>home</w:t>
      </w:r>
      <w:r>
        <w:rPr>
          <w:color w:val="201F1D"/>
          <w:spacing w:val="-5"/>
        </w:rPr>
        <w:t> </w:t>
      </w:r>
      <w:r>
        <w:rPr>
          <w:color w:val="201F1D"/>
        </w:rPr>
        <w:t>state</w:t>
      </w:r>
      <w:r>
        <w:rPr>
          <w:color w:val="201F1D"/>
          <w:spacing w:val="-5"/>
        </w:rPr>
        <w:t> </w:t>
      </w:r>
      <w:r>
        <w:rPr>
          <w:color w:val="201F1D"/>
        </w:rPr>
        <w:t>association.</w:t>
      </w:r>
      <w:r>
        <w:rPr>
          <w:color w:val="201F1D"/>
          <w:spacing w:val="-5"/>
        </w:rPr>
        <w:t> </w:t>
      </w:r>
      <w:r>
        <w:rPr>
          <w:color w:val="201F1D"/>
        </w:rPr>
        <w:t>The</w:t>
      </w:r>
      <w:r>
        <w:rPr>
          <w:color w:val="201F1D"/>
          <w:spacing w:val="-5"/>
        </w:rPr>
        <w:t> </w:t>
      </w:r>
      <w:r>
        <w:rPr>
          <w:color w:val="201F1D"/>
        </w:rPr>
        <w:t>player,</w:t>
      </w:r>
      <w:r>
        <w:rPr>
          <w:color w:val="201F1D"/>
          <w:spacing w:val="-5"/>
        </w:rPr>
        <w:t> </w:t>
      </w:r>
      <w:r>
        <w:rPr>
          <w:color w:val="201F1D"/>
        </w:rPr>
        <w:t>coach,</w:t>
      </w:r>
      <w:r>
        <w:rPr>
          <w:color w:val="201F1D"/>
          <w:spacing w:val="-5"/>
        </w:rPr>
        <w:t> </w:t>
      </w:r>
      <w:r>
        <w:rPr>
          <w:color w:val="201F1D"/>
        </w:rPr>
        <w:t>or</w:t>
      </w:r>
      <w:r>
        <w:rPr>
          <w:color w:val="201F1D"/>
          <w:spacing w:val="-5"/>
        </w:rPr>
        <w:t> </w:t>
      </w:r>
      <w:r>
        <w:rPr>
          <w:color w:val="201F1D"/>
        </w:rPr>
        <w:t>fan</w:t>
      </w:r>
      <w:r>
        <w:rPr>
          <w:color w:val="201F1D"/>
          <w:spacing w:val="-5"/>
        </w:rPr>
        <w:t> </w:t>
      </w:r>
      <w:r>
        <w:rPr>
          <w:color w:val="201F1D"/>
        </w:rPr>
        <w:t>will be removed from the field.</w:t>
      </w:r>
    </w:p>
    <w:p>
      <w:pPr>
        <w:pStyle w:val="BodyText"/>
      </w:pPr>
    </w:p>
    <w:p>
      <w:pPr>
        <w:pStyle w:val="Heading1"/>
      </w:pPr>
      <w:r>
        <w:rPr>
          <w:color w:val="201F1D"/>
          <w:highlight w:val="yellow"/>
        </w:rPr>
        <w:t>DISQUALIFICATIONS,</w:t>
      </w:r>
      <w:r>
        <w:rPr>
          <w:color w:val="201F1D"/>
          <w:spacing w:val="-10"/>
          <w:highlight w:val="yellow"/>
        </w:rPr>
        <w:t> </w:t>
      </w:r>
      <w:r>
        <w:rPr>
          <w:color w:val="201F1D"/>
          <w:highlight w:val="yellow"/>
        </w:rPr>
        <w:t>CAUTIONS,</w:t>
      </w:r>
      <w:r>
        <w:rPr>
          <w:color w:val="201F1D"/>
          <w:spacing w:val="-10"/>
          <w:highlight w:val="yellow"/>
        </w:rPr>
        <w:t> </w:t>
      </w:r>
      <w:r>
        <w:rPr>
          <w:color w:val="201F1D"/>
          <w:highlight w:val="yellow"/>
        </w:rPr>
        <w:t>AND</w:t>
      </w:r>
      <w:r>
        <w:rPr>
          <w:color w:val="201F1D"/>
          <w:spacing w:val="-10"/>
          <w:highlight w:val="yellow"/>
        </w:rPr>
        <w:t> </w:t>
      </w:r>
      <w:r>
        <w:rPr>
          <w:color w:val="201F1D"/>
          <w:spacing w:val="-2"/>
          <w:highlight w:val="yellow"/>
        </w:rPr>
        <w:t>EJECTIONS</w:t>
      </w:r>
    </w:p>
    <w:p>
      <w:pPr>
        <w:pStyle w:val="BodyText"/>
        <w:ind w:left="360" w:right="393"/>
      </w:pPr>
      <w:r>
        <w:rPr>
          <w:color w:val="201F1D"/>
        </w:rPr>
        <w:t>If a team uses a player deemed to be ineligible, that team shall forfeit all games in which that</w:t>
      </w:r>
      <w:r>
        <w:rPr>
          <w:color w:val="201F1D"/>
          <w:spacing w:val="-6"/>
        </w:rPr>
        <w:t> </w:t>
      </w:r>
      <w:r>
        <w:rPr>
          <w:color w:val="201F1D"/>
        </w:rPr>
        <w:t>player</w:t>
      </w:r>
      <w:r>
        <w:rPr>
          <w:color w:val="201F1D"/>
          <w:spacing w:val="-6"/>
        </w:rPr>
        <w:t> </w:t>
      </w:r>
      <w:r>
        <w:rPr>
          <w:color w:val="201F1D"/>
        </w:rPr>
        <w:t>participated.</w:t>
      </w:r>
      <w:r>
        <w:rPr>
          <w:color w:val="201F1D"/>
          <w:spacing w:val="-6"/>
        </w:rPr>
        <w:t> </w:t>
      </w:r>
      <w:r>
        <w:rPr>
          <w:color w:val="201F1D"/>
        </w:rPr>
        <w:t>The</w:t>
      </w:r>
      <w:r>
        <w:rPr>
          <w:color w:val="201F1D"/>
          <w:spacing w:val="-6"/>
        </w:rPr>
        <w:t> </w:t>
      </w:r>
      <w:r>
        <w:rPr>
          <w:color w:val="201F1D"/>
        </w:rPr>
        <w:t>Tournament</w:t>
      </w:r>
      <w:r>
        <w:rPr>
          <w:color w:val="201F1D"/>
          <w:spacing w:val="-6"/>
        </w:rPr>
        <w:t> </w:t>
      </w:r>
      <w:r>
        <w:rPr>
          <w:color w:val="201F1D"/>
        </w:rPr>
        <w:t>Director</w:t>
      </w:r>
      <w:r>
        <w:rPr>
          <w:color w:val="201F1D"/>
          <w:spacing w:val="-6"/>
        </w:rPr>
        <w:t> </w:t>
      </w:r>
      <w:r>
        <w:rPr>
          <w:color w:val="201F1D"/>
        </w:rPr>
        <w:t>may</w:t>
      </w:r>
      <w:r>
        <w:rPr>
          <w:color w:val="201F1D"/>
          <w:spacing w:val="-6"/>
        </w:rPr>
        <w:t> </w:t>
      </w:r>
      <w:r>
        <w:rPr>
          <w:color w:val="201F1D"/>
        </w:rPr>
        <w:t>disqualify</w:t>
      </w:r>
      <w:r>
        <w:rPr>
          <w:color w:val="201F1D"/>
          <w:spacing w:val="-6"/>
        </w:rPr>
        <w:t> </w:t>
      </w:r>
      <w:r>
        <w:rPr>
          <w:color w:val="201F1D"/>
        </w:rPr>
        <w:t>any</w:t>
      </w:r>
      <w:r>
        <w:rPr>
          <w:color w:val="201F1D"/>
          <w:spacing w:val="-6"/>
        </w:rPr>
        <w:t> </w:t>
      </w:r>
      <w:r>
        <w:rPr>
          <w:color w:val="201F1D"/>
        </w:rPr>
        <w:t>team,</w:t>
      </w:r>
      <w:r>
        <w:rPr>
          <w:color w:val="201F1D"/>
          <w:spacing w:val="-6"/>
        </w:rPr>
        <w:t> </w:t>
      </w:r>
      <w:r>
        <w:rPr>
          <w:color w:val="201F1D"/>
        </w:rPr>
        <w:t>at</w:t>
      </w:r>
      <w:r>
        <w:rPr>
          <w:color w:val="201F1D"/>
          <w:spacing w:val="-6"/>
        </w:rPr>
        <w:t> </w:t>
      </w:r>
      <w:r>
        <w:rPr>
          <w:color w:val="201F1D"/>
        </w:rPr>
        <w:t>any</w:t>
      </w:r>
      <w:r>
        <w:rPr>
          <w:color w:val="201F1D"/>
          <w:spacing w:val="-6"/>
        </w:rPr>
        <w:t> </w:t>
      </w:r>
      <w:r>
        <w:rPr>
          <w:color w:val="201F1D"/>
        </w:rPr>
        <w:t>point</w:t>
      </w:r>
      <w:r>
        <w:rPr>
          <w:color w:val="201F1D"/>
          <w:spacing w:val="-6"/>
        </w:rPr>
        <w:t> </w:t>
      </w:r>
      <w:r>
        <w:rPr>
          <w:color w:val="201F1D"/>
        </w:rPr>
        <w:t>in the tournament, if the team refuses to abide by the Rules and Regulations of the </w:t>
      </w:r>
      <w:r>
        <w:rPr>
          <w:color w:val="201F1D"/>
          <w:spacing w:val="-2"/>
        </w:rPr>
        <w:t>tournament.</w:t>
      </w:r>
    </w:p>
    <w:p>
      <w:pPr>
        <w:pStyle w:val="BodyText"/>
      </w:pPr>
    </w:p>
    <w:p>
      <w:pPr>
        <w:pStyle w:val="BodyText"/>
        <w:ind w:left="360" w:right="747"/>
        <w:jc w:val="both"/>
      </w:pPr>
      <w:r>
        <w:rPr>
          <w:color w:val="201F1D"/>
        </w:rPr>
        <w:t>All</w:t>
      </w:r>
      <w:r>
        <w:rPr>
          <w:color w:val="201F1D"/>
          <w:spacing w:val="-3"/>
        </w:rPr>
        <w:t> </w:t>
      </w:r>
      <w:r>
        <w:rPr>
          <w:color w:val="201F1D"/>
        </w:rPr>
        <w:t>players</w:t>
      </w:r>
      <w:r>
        <w:rPr>
          <w:color w:val="201F1D"/>
          <w:spacing w:val="-3"/>
        </w:rPr>
        <w:t> </w:t>
      </w:r>
      <w:r>
        <w:rPr>
          <w:color w:val="201F1D"/>
        </w:rPr>
        <w:t>and</w:t>
      </w:r>
      <w:r>
        <w:rPr>
          <w:color w:val="201F1D"/>
          <w:spacing w:val="-3"/>
        </w:rPr>
        <w:t> </w:t>
      </w:r>
      <w:r>
        <w:rPr>
          <w:color w:val="201F1D"/>
        </w:rPr>
        <w:t>coaches</w:t>
      </w:r>
      <w:r>
        <w:rPr>
          <w:color w:val="201F1D"/>
          <w:spacing w:val="-3"/>
        </w:rPr>
        <w:t> </w:t>
      </w:r>
      <w:r>
        <w:rPr>
          <w:color w:val="201F1D"/>
        </w:rPr>
        <w:t>sent</w:t>
      </w:r>
      <w:r>
        <w:rPr>
          <w:color w:val="201F1D"/>
          <w:spacing w:val="-3"/>
        </w:rPr>
        <w:t> </w:t>
      </w:r>
      <w:r>
        <w:rPr>
          <w:color w:val="201F1D"/>
        </w:rPr>
        <w:t>from</w:t>
      </w:r>
      <w:r>
        <w:rPr>
          <w:color w:val="201F1D"/>
          <w:spacing w:val="-3"/>
        </w:rPr>
        <w:t> </w:t>
      </w:r>
      <w:r>
        <w:rPr>
          <w:color w:val="201F1D"/>
        </w:rPr>
        <w:t>the</w:t>
      </w:r>
      <w:r>
        <w:rPr>
          <w:color w:val="201F1D"/>
          <w:spacing w:val="-3"/>
        </w:rPr>
        <w:t> </w:t>
      </w:r>
      <w:r>
        <w:rPr>
          <w:color w:val="201F1D"/>
        </w:rPr>
        <w:t>field</w:t>
      </w:r>
      <w:r>
        <w:rPr>
          <w:color w:val="201F1D"/>
          <w:spacing w:val="-3"/>
        </w:rPr>
        <w:t> </w:t>
      </w:r>
      <w:r>
        <w:rPr>
          <w:color w:val="201F1D"/>
        </w:rPr>
        <w:t>(red</w:t>
      </w:r>
      <w:r>
        <w:rPr>
          <w:color w:val="201F1D"/>
          <w:spacing w:val="-3"/>
        </w:rPr>
        <w:t> </w:t>
      </w:r>
      <w:r>
        <w:rPr>
          <w:color w:val="201F1D"/>
        </w:rPr>
        <w:t>card)</w:t>
      </w:r>
      <w:r>
        <w:rPr>
          <w:color w:val="201F1D"/>
          <w:spacing w:val="-3"/>
        </w:rPr>
        <w:t> </w:t>
      </w:r>
      <w:r>
        <w:rPr>
          <w:color w:val="201F1D"/>
        </w:rPr>
        <w:t>or</w:t>
      </w:r>
      <w:r>
        <w:rPr>
          <w:color w:val="201F1D"/>
          <w:spacing w:val="-3"/>
        </w:rPr>
        <w:t> </w:t>
      </w:r>
      <w:r>
        <w:rPr>
          <w:color w:val="201F1D"/>
        </w:rPr>
        <w:t>cautioned</w:t>
      </w:r>
      <w:r>
        <w:rPr>
          <w:color w:val="201F1D"/>
          <w:spacing w:val="-3"/>
        </w:rPr>
        <w:t> </w:t>
      </w:r>
      <w:r>
        <w:rPr>
          <w:color w:val="201F1D"/>
        </w:rPr>
        <w:t>(yellow</w:t>
      </w:r>
      <w:r>
        <w:rPr>
          <w:color w:val="201F1D"/>
          <w:spacing w:val="-3"/>
        </w:rPr>
        <w:t> </w:t>
      </w:r>
      <w:r>
        <w:rPr>
          <w:color w:val="201F1D"/>
        </w:rPr>
        <w:t>card)</w:t>
      </w:r>
      <w:r>
        <w:rPr>
          <w:color w:val="201F1D"/>
          <w:spacing w:val="-3"/>
        </w:rPr>
        <w:t> </w:t>
      </w:r>
      <w:r>
        <w:rPr>
          <w:color w:val="201F1D"/>
        </w:rPr>
        <w:t>must</w:t>
      </w:r>
      <w:r>
        <w:rPr>
          <w:color w:val="201F1D"/>
          <w:spacing w:val="-3"/>
        </w:rPr>
        <w:t> </w:t>
      </w:r>
      <w:r>
        <w:rPr>
          <w:color w:val="201F1D"/>
        </w:rPr>
        <w:t>be reported</w:t>
      </w:r>
      <w:r>
        <w:rPr>
          <w:color w:val="201F1D"/>
          <w:spacing w:val="-5"/>
        </w:rPr>
        <w:t> </w:t>
      </w:r>
      <w:r>
        <w:rPr>
          <w:color w:val="201F1D"/>
        </w:rPr>
        <w:t>to</w:t>
      </w:r>
      <w:r>
        <w:rPr>
          <w:color w:val="201F1D"/>
          <w:spacing w:val="-5"/>
        </w:rPr>
        <w:t> </w:t>
      </w:r>
      <w:r>
        <w:rPr>
          <w:color w:val="201F1D"/>
        </w:rPr>
        <w:t>the</w:t>
      </w:r>
      <w:r>
        <w:rPr>
          <w:color w:val="201F1D"/>
          <w:spacing w:val="-5"/>
        </w:rPr>
        <w:t> </w:t>
      </w:r>
      <w:r>
        <w:rPr>
          <w:color w:val="201F1D"/>
        </w:rPr>
        <w:t>Tournament</w:t>
      </w:r>
      <w:r>
        <w:rPr>
          <w:color w:val="201F1D"/>
          <w:spacing w:val="-5"/>
        </w:rPr>
        <w:t> </w:t>
      </w:r>
      <w:r>
        <w:rPr>
          <w:color w:val="201F1D"/>
        </w:rPr>
        <w:t>Director</w:t>
      </w:r>
      <w:r>
        <w:rPr>
          <w:color w:val="201F1D"/>
          <w:spacing w:val="-5"/>
        </w:rPr>
        <w:t> </w:t>
      </w:r>
      <w:r>
        <w:rPr>
          <w:color w:val="201F1D"/>
        </w:rPr>
        <w:t>immediately</w:t>
      </w:r>
      <w:r>
        <w:rPr>
          <w:color w:val="201F1D"/>
          <w:spacing w:val="-5"/>
        </w:rPr>
        <w:t> </w:t>
      </w:r>
      <w:r>
        <w:rPr>
          <w:color w:val="201F1D"/>
        </w:rPr>
        <w:t>after</w:t>
      </w:r>
      <w:r>
        <w:rPr>
          <w:color w:val="201F1D"/>
          <w:spacing w:val="-5"/>
        </w:rPr>
        <w:t> </w:t>
      </w:r>
      <w:r>
        <w:rPr>
          <w:color w:val="201F1D"/>
        </w:rPr>
        <w:t>the</w:t>
      </w:r>
      <w:r>
        <w:rPr>
          <w:color w:val="201F1D"/>
          <w:spacing w:val="-5"/>
        </w:rPr>
        <w:t> </w:t>
      </w:r>
      <w:r>
        <w:rPr>
          <w:color w:val="201F1D"/>
        </w:rPr>
        <w:t>end</w:t>
      </w:r>
      <w:r>
        <w:rPr>
          <w:color w:val="201F1D"/>
          <w:spacing w:val="-5"/>
        </w:rPr>
        <w:t> </w:t>
      </w:r>
      <w:r>
        <w:rPr>
          <w:color w:val="201F1D"/>
        </w:rPr>
        <w:t>of</w:t>
      </w:r>
      <w:r>
        <w:rPr>
          <w:color w:val="201F1D"/>
          <w:spacing w:val="-5"/>
        </w:rPr>
        <w:t> </w:t>
      </w:r>
      <w:r>
        <w:rPr>
          <w:color w:val="201F1D"/>
        </w:rPr>
        <w:t>the</w:t>
      </w:r>
      <w:r>
        <w:rPr>
          <w:color w:val="201F1D"/>
          <w:spacing w:val="-5"/>
        </w:rPr>
        <w:t> </w:t>
      </w:r>
      <w:r>
        <w:rPr>
          <w:color w:val="201F1D"/>
        </w:rPr>
        <w:t>game</w:t>
      </w:r>
      <w:r>
        <w:rPr>
          <w:color w:val="201F1D"/>
          <w:spacing w:val="-5"/>
        </w:rPr>
        <w:t> </w:t>
      </w:r>
      <w:r>
        <w:rPr>
          <w:color w:val="201F1D"/>
        </w:rPr>
        <w:t>by</w:t>
      </w:r>
      <w:r>
        <w:rPr>
          <w:color w:val="201F1D"/>
          <w:spacing w:val="-5"/>
        </w:rPr>
        <w:t> </w:t>
      </w:r>
      <w:r>
        <w:rPr>
          <w:color w:val="201F1D"/>
        </w:rPr>
        <w:t>the</w:t>
      </w:r>
      <w:r>
        <w:rPr>
          <w:color w:val="201F1D"/>
          <w:spacing w:val="-5"/>
        </w:rPr>
        <w:t> </w:t>
      </w:r>
      <w:r>
        <w:rPr>
          <w:color w:val="201F1D"/>
        </w:rPr>
        <w:t>game </w:t>
      </w:r>
      <w:r>
        <w:rPr>
          <w:color w:val="201F1D"/>
          <w:spacing w:val="-2"/>
        </w:rPr>
        <w:t>referee.</w:t>
      </w:r>
    </w:p>
    <w:p>
      <w:pPr>
        <w:pStyle w:val="BodyText"/>
      </w:pPr>
    </w:p>
    <w:p>
      <w:pPr>
        <w:pStyle w:val="BodyText"/>
        <w:ind w:left="360" w:right="135"/>
      </w:pPr>
      <w:r>
        <w:rPr>
          <w:color w:val="201F1D"/>
        </w:rPr>
        <w:t>The player(s) receiving the red card and the coach or team manager must report to Tournament</w:t>
      </w:r>
      <w:r>
        <w:rPr>
          <w:color w:val="201F1D"/>
          <w:spacing w:val="-6"/>
        </w:rPr>
        <w:t> </w:t>
      </w:r>
      <w:r>
        <w:rPr>
          <w:color w:val="201F1D"/>
        </w:rPr>
        <w:t>Headquarters</w:t>
      </w:r>
      <w:r>
        <w:rPr>
          <w:color w:val="201F1D"/>
          <w:spacing w:val="-6"/>
        </w:rPr>
        <w:t> </w:t>
      </w:r>
      <w:r>
        <w:rPr>
          <w:color w:val="201F1D"/>
        </w:rPr>
        <w:t>following</w:t>
      </w:r>
      <w:r>
        <w:rPr>
          <w:color w:val="201F1D"/>
          <w:spacing w:val="-6"/>
        </w:rPr>
        <w:t> </w:t>
      </w:r>
      <w:r>
        <w:rPr>
          <w:color w:val="201F1D"/>
        </w:rPr>
        <w:t>the</w:t>
      </w:r>
      <w:r>
        <w:rPr>
          <w:color w:val="201F1D"/>
          <w:spacing w:val="-6"/>
        </w:rPr>
        <w:t> </w:t>
      </w:r>
      <w:r>
        <w:rPr>
          <w:color w:val="201F1D"/>
        </w:rPr>
        <w:t>game.</w:t>
      </w:r>
      <w:r>
        <w:rPr>
          <w:color w:val="201F1D"/>
          <w:spacing w:val="-6"/>
        </w:rPr>
        <w:t> </w:t>
      </w:r>
      <w:r>
        <w:rPr>
          <w:color w:val="201F1D"/>
        </w:rPr>
        <w:t>Players</w:t>
      </w:r>
      <w:r>
        <w:rPr>
          <w:color w:val="201F1D"/>
          <w:spacing w:val="-6"/>
        </w:rPr>
        <w:t> </w:t>
      </w:r>
      <w:r>
        <w:rPr>
          <w:color w:val="201F1D"/>
        </w:rPr>
        <w:t>will</w:t>
      </w:r>
      <w:r>
        <w:rPr>
          <w:color w:val="201F1D"/>
          <w:spacing w:val="-6"/>
        </w:rPr>
        <w:t> </w:t>
      </w:r>
      <w:r>
        <w:rPr>
          <w:color w:val="201F1D"/>
        </w:rPr>
        <w:t>be</w:t>
      </w:r>
      <w:r>
        <w:rPr>
          <w:color w:val="201F1D"/>
          <w:spacing w:val="-6"/>
        </w:rPr>
        <w:t> </w:t>
      </w:r>
      <w:r>
        <w:rPr>
          <w:color w:val="201F1D"/>
        </w:rPr>
        <w:t>suspended</w:t>
      </w:r>
      <w:r>
        <w:rPr>
          <w:color w:val="201F1D"/>
          <w:spacing w:val="-6"/>
        </w:rPr>
        <w:t> </w:t>
      </w:r>
      <w:r>
        <w:rPr>
          <w:color w:val="201F1D"/>
        </w:rPr>
        <w:t>for</w:t>
      </w:r>
      <w:r>
        <w:rPr>
          <w:color w:val="201F1D"/>
          <w:spacing w:val="-6"/>
        </w:rPr>
        <w:t> </w:t>
      </w:r>
      <w:r>
        <w:rPr>
          <w:color w:val="201F1D"/>
        </w:rPr>
        <w:t>a</w:t>
      </w:r>
      <w:r>
        <w:rPr>
          <w:color w:val="201F1D"/>
          <w:spacing w:val="-6"/>
        </w:rPr>
        <w:t> </w:t>
      </w:r>
      <w:r>
        <w:rPr>
          <w:color w:val="201F1D"/>
        </w:rPr>
        <w:t>minimum</w:t>
      </w:r>
      <w:r>
        <w:rPr>
          <w:color w:val="201F1D"/>
          <w:spacing w:val="-6"/>
        </w:rPr>
        <w:t> </w:t>
      </w:r>
      <w:r>
        <w:rPr>
          <w:color w:val="201F1D"/>
        </w:rPr>
        <w:t>of</w:t>
      </w:r>
      <w:r>
        <w:rPr>
          <w:color w:val="201F1D"/>
          <w:spacing w:val="-6"/>
        </w:rPr>
        <w:t> </w:t>
      </w:r>
      <w:r>
        <w:rPr>
          <w:color w:val="201F1D"/>
        </w:rPr>
        <w:t>1 game. The suspension may be increased depending on the severity of the incident. If a red card is received in a Final Match, the player will have to serve suspension in the following year’s event.</w:t>
      </w:r>
    </w:p>
    <w:p>
      <w:pPr>
        <w:pStyle w:val="BodyText"/>
      </w:pPr>
    </w:p>
    <w:p>
      <w:pPr>
        <w:pStyle w:val="Heading1"/>
      </w:pPr>
      <w:r>
        <w:rPr>
          <w:color w:val="201F1D"/>
          <w:spacing w:val="-2"/>
          <w:highlight w:val="yellow"/>
        </w:rPr>
        <w:t>PROTESTS</w:t>
      </w:r>
    </w:p>
    <w:p>
      <w:pPr>
        <w:pStyle w:val="BodyText"/>
        <w:ind w:left="360"/>
      </w:pPr>
      <w:r>
        <w:rPr>
          <w:color w:val="201F1D"/>
        </w:rPr>
        <w:t>No</w:t>
      </w:r>
      <w:r>
        <w:rPr>
          <w:color w:val="201F1D"/>
          <w:spacing w:val="-3"/>
        </w:rPr>
        <w:t> </w:t>
      </w:r>
      <w:r>
        <w:rPr>
          <w:color w:val="201F1D"/>
        </w:rPr>
        <w:t>protests</w:t>
      </w:r>
      <w:r>
        <w:rPr>
          <w:color w:val="201F1D"/>
          <w:spacing w:val="-3"/>
        </w:rPr>
        <w:t> </w:t>
      </w:r>
      <w:r>
        <w:rPr>
          <w:color w:val="201F1D"/>
        </w:rPr>
        <w:t>are</w:t>
      </w:r>
      <w:r>
        <w:rPr>
          <w:color w:val="201F1D"/>
          <w:spacing w:val="-3"/>
        </w:rPr>
        <w:t> </w:t>
      </w:r>
      <w:r>
        <w:rPr>
          <w:color w:val="201F1D"/>
        </w:rPr>
        <w:t>allowed.</w:t>
      </w:r>
      <w:r>
        <w:rPr>
          <w:color w:val="201F1D"/>
          <w:spacing w:val="-3"/>
        </w:rPr>
        <w:t> </w:t>
      </w:r>
      <w:r>
        <w:rPr>
          <w:color w:val="201F1D"/>
        </w:rPr>
        <w:t>The</w:t>
      </w:r>
      <w:r>
        <w:rPr>
          <w:color w:val="201F1D"/>
          <w:spacing w:val="-3"/>
        </w:rPr>
        <w:t> </w:t>
      </w:r>
      <w:r>
        <w:rPr>
          <w:color w:val="201F1D"/>
        </w:rPr>
        <w:t>game</w:t>
      </w:r>
      <w:r>
        <w:rPr>
          <w:color w:val="201F1D"/>
          <w:spacing w:val="-3"/>
        </w:rPr>
        <w:t> </w:t>
      </w:r>
      <w:r>
        <w:rPr>
          <w:color w:val="201F1D"/>
        </w:rPr>
        <w:t>official</w:t>
      </w:r>
      <w:r>
        <w:rPr>
          <w:color w:val="201F1D"/>
          <w:spacing w:val="-3"/>
        </w:rPr>
        <w:t> </w:t>
      </w:r>
      <w:r>
        <w:rPr>
          <w:color w:val="201F1D"/>
        </w:rPr>
        <w:t>shall</w:t>
      </w:r>
      <w:r>
        <w:rPr>
          <w:color w:val="201F1D"/>
          <w:spacing w:val="-3"/>
        </w:rPr>
        <w:t> </w:t>
      </w:r>
      <w:r>
        <w:rPr>
          <w:color w:val="201F1D"/>
        </w:rPr>
        <w:t>consist</w:t>
      </w:r>
      <w:r>
        <w:rPr>
          <w:color w:val="201F1D"/>
          <w:spacing w:val="-3"/>
        </w:rPr>
        <w:t> </w:t>
      </w:r>
      <w:r>
        <w:rPr>
          <w:color w:val="201F1D"/>
        </w:rPr>
        <w:t>of</w:t>
      </w:r>
      <w:r>
        <w:rPr>
          <w:color w:val="201F1D"/>
          <w:spacing w:val="-3"/>
        </w:rPr>
        <w:t> </w:t>
      </w:r>
      <w:r>
        <w:rPr>
          <w:color w:val="201F1D"/>
        </w:rPr>
        <w:t>a</w:t>
      </w:r>
      <w:r>
        <w:rPr>
          <w:color w:val="201F1D"/>
          <w:spacing w:val="-3"/>
        </w:rPr>
        <w:t> </w:t>
      </w:r>
      <w:r>
        <w:rPr>
          <w:color w:val="201F1D"/>
        </w:rPr>
        <w:t>center</w:t>
      </w:r>
      <w:r>
        <w:rPr>
          <w:color w:val="201F1D"/>
          <w:spacing w:val="-3"/>
        </w:rPr>
        <w:t> </w:t>
      </w:r>
      <w:r>
        <w:rPr>
          <w:color w:val="201F1D"/>
        </w:rPr>
        <w:t>referee</w:t>
      </w:r>
      <w:r>
        <w:rPr>
          <w:color w:val="201F1D"/>
          <w:spacing w:val="-3"/>
        </w:rPr>
        <w:t> </w:t>
      </w:r>
      <w:r>
        <w:rPr>
          <w:color w:val="201F1D"/>
        </w:rPr>
        <w:t>who</w:t>
      </w:r>
      <w:r>
        <w:rPr>
          <w:color w:val="201F1D"/>
          <w:spacing w:val="-3"/>
        </w:rPr>
        <w:t> </w:t>
      </w:r>
      <w:r>
        <w:rPr>
          <w:color w:val="201F1D"/>
        </w:rPr>
        <w:t>shall</w:t>
      </w:r>
      <w:r>
        <w:rPr>
          <w:color w:val="201F1D"/>
          <w:spacing w:val="-3"/>
        </w:rPr>
        <w:t> </w:t>
      </w:r>
      <w:r>
        <w:rPr>
          <w:color w:val="201F1D"/>
        </w:rPr>
        <w:t>be responsible for making all decisions as related to the game. All decisions made by the tournament director are final.</w:t>
      </w:r>
    </w:p>
    <w:p>
      <w:pPr>
        <w:pStyle w:val="BodyText"/>
      </w:pPr>
    </w:p>
    <w:p>
      <w:pPr>
        <w:pStyle w:val="Heading1"/>
      </w:pPr>
      <w:r>
        <w:rPr>
          <w:color w:val="201F1D"/>
          <w:highlight w:val="yellow"/>
        </w:rPr>
        <w:t>COMPLEX</w:t>
      </w:r>
      <w:r>
        <w:rPr>
          <w:color w:val="201F1D"/>
          <w:spacing w:val="-7"/>
          <w:highlight w:val="yellow"/>
        </w:rPr>
        <w:t> </w:t>
      </w:r>
      <w:r>
        <w:rPr>
          <w:color w:val="201F1D"/>
          <w:spacing w:val="-2"/>
          <w:highlight w:val="yellow"/>
        </w:rPr>
        <w:t>RULES</w:t>
      </w:r>
    </w:p>
    <w:p>
      <w:pPr>
        <w:pStyle w:val="BodyText"/>
        <w:ind w:left="360" w:right="484"/>
      </w:pPr>
      <w:r>
        <w:rPr>
          <w:color w:val="201F1D"/>
        </w:rPr>
        <w:t>In</w:t>
      </w:r>
      <w:r>
        <w:rPr>
          <w:color w:val="201F1D"/>
          <w:spacing w:val="-4"/>
        </w:rPr>
        <w:t> </w:t>
      </w:r>
      <w:r>
        <w:rPr>
          <w:color w:val="201F1D"/>
        </w:rPr>
        <w:t>addition</w:t>
      </w:r>
      <w:r>
        <w:rPr>
          <w:color w:val="201F1D"/>
          <w:spacing w:val="-4"/>
        </w:rPr>
        <w:t> </w:t>
      </w:r>
      <w:r>
        <w:rPr>
          <w:color w:val="201F1D"/>
        </w:rPr>
        <w:t>to</w:t>
      </w:r>
      <w:r>
        <w:rPr>
          <w:color w:val="201F1D"/>
          <w:spacing w:val="-4"/>
        </w:rPr>
        <w:t> </w:t>
      </w:r>
      <w:r>
        <w:rPr>
          <w:color w:val="201F1D"/>
        </w:rPr>
        <w:t>rules</w:t>
      </w:r>
      <w:r>
        <w:rPr>
          <w:color w:val="201F1D"/>
          <w:spacing w:val="-4"/>
        </w:rPr>
        <w:t> </w:t>
      </w:r>
      <w:r>
        <w:rPr>
          <w:color w:val="201F1D"/>
        </w:rPr>
        <w:t>posted</w:t>
      </w:r>
      <w:r>
        <w:rPr>
          <w:color w:val="201F1D"/>
          <w:spacing w:val="-4"/>
        </w:rPr>
        <w:t> </w:t>
      </w:r>
      <w:r>
        <w:rPr>
          <w:color w:val="201F1D"/>
        </w:rPr>
        <w:t>on</w:t>
      </w:r>
      <w:r>
        <w:rPr>
          <w:color w:val="201F1D"/>
          <w:spacing w:val="-4"/>
        </w:rPr>
        <w:t> </w:t>
      </w:r>
      <w:r>
        <w:rPr>
          <w:color w:val="201F1D"/>
        </w:rPr>
        <w:t>the</w:t>
      </w:r>
      <w:r>
        <w:rPr>
          <w:color w:val="201F1D"/>
          <w:spacing w:val="-4"/>
        </w:rPr>
        <w:t> </w:t>
      </w:r>
      <w:r>
        <w:rPr>
          <w:color w:val="201F1D"/>
        </w:rPr>
        <w:t>tournament</w:t>
      </w:r>
      <w:r>
        <w:rPr>
          <w:color w:val="201F1D"/>
          <w:spacing w:val="-4"/>
        </w:rPr>
        <w:t> </w:t>
      </w:r>
      <w:r>
        <w:rPr>
          <w:color w:val="201F1D"/>
        </w:rPr>
        <w:t>website,</w:t>
      </w:r>
      <w:r>
        <w:rPr>
          <w:color w:val="201F1D"/>
          <w:spacing w:val="-4"/>
        </w:rPr>
        <w:t> </w:t>
      </w:r>
      <w:r>
        <w:rPr>
          <w:color w:val="201F1D"/>
        </w:rPr>
        <w:t>city</w:t>
      </w:r>
      <w:r>
        <w:rPr>
          <w:color w:val="201F1D"/>
          <w:spacing w:val="-4"/>
        </w:rPr>
        <w:t> </w:t>
      </w:r>
      <w:r>
        <w:rPr>
          <w:color w:val="201F1D"/>
        </w:rPr>
        <w:t>regulations</w:t>
      </w:r>
      <w:r>
        <w:rPr>
          <w:color w:val="201F1D"/>
          <w:spacing w:val="-4"/>
        </w:rPr>
        <w:t> </w:t>
      </w:r>
      <w:r>
        <w:rPr>
          <w:color w:val="201F1D"/>
        </w:rPr>
        <w:t>require</w:t>
      </w:r>
      <w:r>
        <w:rPr>
          <w:color w:val="201F1D"/>
          <w:spacing w:val="-4"/>
        </w:rPr>
        <w:t> </w:t>
      </w:r>
      <w:r>
        <w:rPr>
          <w:color w:val="201F1D"/>
        </w:rPr>
        <w:t>that</w:t>
      </w:r>
      <w:r>
        <w:rPr>
          <w:color w:val="201F1D"/>
          <w:spacing w:val="-4"/>
        </w:rPr>
        <w:t> </w:t>
      </w:r>
      <w:r>
        <w:rPr>
          <w:color w:val="201F1D"/>
        </w:rPr>
        <w:t>there will be</w:t>
      </w:r>
    </w:p>
    <w:p>
      <w:pPr>
        <w:pStyle w:val="ListParagraph"/>
        <w:numPr>
          <w:ilvl w:val="0"/>
          <w:numId w:val="4"/>
        </w:numPr>
        <w:tabs>
          <w:tab w:pos="1078" w:val="left" w:leader="none"/>
        </w:tabs>
        <w:spacing w:line="240" w:lineRule="auto" w:before="0" w:after="0"/>
        <w:ind w:left="1078" w:right="0" w:hanging="358"/>
        <w:jc w:val="left"/>
        <w:rPr>
          <w:sz w:val="20"/>
        </w:rPr>
      </w:pPr>
      <w:r>
        <w:rPr>
          <w:color w:val="201F1D"/>
          <w:sz w:val="20"/>
        </w:rPr>
        <w:t>No</w:t>
      </w:r>
      <w:r>
        <w:rPr>
          <w:color w:val="201F1D"/>
          <w:spacing w:val="-5"/>
          <w:sz w:val="20"/>
        </w:rPr>
        <w:t> </w:t>
      </w:r>
      <w:r>
        <w:rPr>
          <w:color w:val="201F1D"/>
          <w:sz w:val="20"/>
        </w:rPr>
        <w:t>alcohol</w:t>
      </w:r>
      <w:r>
        <w:rPr>
          <w:color w:val="201F1D"/>
          <w:spacing w:val="-4"/>
          <w:sz w:val="20"/>
        </w:rPr>
        <w:t> </w:t>
      </w:r>
      <w:r>
        <w:rPr>
          <w:color w:val="201F1D"/>
          <w:spacing w:val="-2"/>
          <w:sz w:val="20"/>
        </w:rPr>
        <w:t>permitted</w:t>
      </w:r>
    </w:p>
    <w:p>
      <w:pPr>
        <w:pStyle w:val="ListParagraph"/>
        <w:numPr>
          <w:ilvl w:val="0"/>
          <w:numId w:val="4"/>
        </w:numPr>
        <w:tabs>
          <w:tab w:pos="1078" w:val="left" w:leader="none"/>
        </w:tabs>
        <w:spacing w:line="240" w:lineRule="auto" w:before="0" w:after="0"/>
        <w:ind w:left="1078" w:right="0" w:hanging="358"/>
        <w:jc w:val="left"/>
        <w:rPr>
          <w:sz w:val="20"/>
        </w:rPr>
      </w:pPr>
      <w:r>
        <w:rPr>
          <w:color w:val="201F1D"/>
          <w:sz w:val="20"/>
        </w:rPr>
        <w:t>No</w:t>
      </w:r>
      <w:r>
        <w:rPr>
          <w:color w:val="201F1D"/>
          <w:spacing w:val="-5"/>
          <w:sz w:val="20"/>
        </w:rPr>
        <w:t> </w:t>
      </w:r>
      <w:r>
        <w:rPr>
          <w:color w:val="201F1D"/>
          <w:sz w:val="20"/>
        </w:rPr>
        <w:t>noise</w:t>
      </w:r>
      <w:r>
        <w:rPr>
          <w:color w:val="201F1D"/>
          <w:spacing w:val="-5"/>
          <w:sz w:val="20"/>
        </w:rPr>
        <w:t> </w:t>
      </w:r>
      <w:r>
        <w:rPr>
          <w:color w:val="201F1D"/>
          <w:sz w:val="20"/>
        </w:rPr>
        <w:t>makers</w:t>
      </w:r>
      <w:r>
        <w:rPr>
          <w:color w:val="201F1D"/>
          <w:spacing w:val="-4"/>
          <w:sz w:val="20"/>
        </w:rPr>
        <w:t> </w:t>
      </w:r>
      <w:r>
        <w:rPr>
          <w:color w:val="201F1D"/>
          <w:spacing w:val="-2"/>
          <w:sz w:val="20"/>
        </w:rPr>
        <w:t>allowed</w:t>
      </w:r>
    </w:p>
    <w:p>
      <w:pPr>
        <w:pStyle w:val="ListParagraph"/>
        <w:numPr>
          <w:ilvl w:val="0"/>
          <w:numId w:val="4"/>
        </w:numPr>
        <w:tabs>
          <w:tab w:pos="1078" w:val="left" w:leader="none"/>
        </w:tabs>
        <w:spacing w:line="240" w:lineRule="auto" w:before="0" w:after="0"/>
        <w:ind w:left="1078" w:right="0" w:hanging="358"/>
        <w:jc w:val="left"/>
        <w:rPr>
          <w:sz w:val="20"/>
        </w:rPr>
      </w:pPr>
      <w:r>
        <w:rPr>
          <w:color w:val="201F1D"/>
          <w:sz w:val="20"/>
        </w:rPr>
        <w:t>No</w:t>
      </w:r>
      <w:r>
        <w:rPr>
          <w:color w:val="201F1D"/>
          <w:spacing w:val="-2"/>
          <w:sz w:val="20"/>
        </w:rPr>
        <w:t> smoking</w:t>
      </w:r>
    </w:p>
    <w:p>
      <w:pPr>
        <w:pStyle w:val="ListParagraph"/>
        <w:numPr>
          <w:ilvl w:val="0"/>
          <w:numId w:val="4"/>
        </w:numPr>
        <w:tabs>
          <w:tab w:pos="1078" w:val="left" w:leader="none"/>
        </w:tabs>
        <w:spacing w:line="240" w:lineRule="auto" w:before="0" w:after="0"/>
        <w:ind w:left="1078" w:right="0" w:hanging="358"/>
        <w:jc w:val="left"/>
        <w:rPr>
          <w:sz w:val="20"/>
        </w:rPr>
      </w:pPr>
      <w:r>
        <w:rPr>
          <w:color w:val="201F1D"/>
          <w:sz w:val="20"/>
        </w:rPr>
        <w:t>No</w:t>
      </w:r>
      <w:r>
        <w:rPr>
          <w:color w:val="201F1D"/>
          <w:spacing w:val="-6"/>
          <w:sz w:val="20"/>
        </w:rPr>
        <w:t> </w:t>
      </w:r>
      <w:r>
        <w:rPr>
          <w:color w:val="201F1D"/>
          <w:sz w:val="20"/>
        </w:rPr>
        <w:t>animals</w:t>
      </w:r>
      <w:r>
        <w:rPr>
          <w:color w:val="201F1D"/>
          <w:spacing w:val="-5"/>
          <w:sz w:val="20"/>
        </w:rPr>
        <w:t> </w:t>
      </w:r>
      <w:r>
        <w:rPr>
          <w:color w:val="201F1D"/>
          <w:sz w:val="20"/>
        </w:rPr>
        <w:t>(with</w:t>
      </w:r>
      <w:r>
        <w:rPr>
          <w:color w:val="201F1D"/>
          <w:spacing w:val="-5"/>
          <w:sz w:val="20"/>
        </w:rPr>
        <w:t> </w:t>
      </w:r>
      <w:r>
        <w:rPr>
          <w:color w:val="201F1D"/>
          <w:sz w:val="20"/>
        </w:rPr>
        <w:t>the</w:t>
      </w:r>
      <w:r>
        <w:rPr>
          <w:color w:val="201F1D"/>
          <w:spacing w:val="-5"/>
          <w:sz w:val="20"/>
        </w:rPr>
        <w:t> </w:t>
      </w:r>
      <w:r>
        <w:rPr>
          <w:color w:val="201F1D"/>
          <w:sz w:val="20"/>
        </w:rPr>
        <w:t>exception</w:t>
      </w:r>
      <w:r>
        <w:rPr>
          <w:color w:val="201F1D"/>
          <w:spacing w:val="-5"/>
          <w:sz w:val="20"/>
        </w:rPr>
        <w:t> </w:t>
      </w:r>
      <w:r>
        <w:rPr>
          <w:color w:val="201F1D"/>
          <w:sz w:val="20"/>
        </w:rPr>
        <w:t>of</w:t>
      </w:r>
      <w:r>
        <w:rPr>
          <w:color w:val="201F1D"/>
          <w:spacing w:val="-5"/>
          <w:sz w:val="20"/>
        </w:rPr>
        <w:t> </w:t>
      </w:r>
      <w:r>
        <w:rPr>
          <w:color w:val="201F1D"/>
          <w:sz w:val="20"/>
        </w:rPr>
        <w:t>service</w:t>
      </w:r>
      <w:r>
        <w:rPr>
          <w:color w:val="201F1D"/>
          <w:spacing w:val="-5"/>
          <w:sz w:val="20"/>
        </w:rPr>
        <w:t> </w:t>
      </w:r>
      <w:r>
        <w:rPr>
          <w:color w:val="201F1D"/>
          <w:spacing w:val="-2"/>
          <w:sz w:val="20"/>
        </w:rPr>
        <w:t>animals)</w:t>
      </w:r>
    </w:p>
    <w:p>
      <w:pPr>
        <w:pStyle w:val="ListParagraph"/>
        <w:spacing w:after="0" w:line="240" w:lineRule="auto"/>
        <w:jc w:val="left"/>
        <w:rPr>
          <w:sz w:val="20"/>
        </w:rPr>
        <w:sectPr>
          <w:pgSz w:w="12240" w:h="15840"/>
          <w:pgMar w:header="904" w:footer="0" w:top="2680" w:bottom="280" w:left="1080" w:right="1080"/>
        </w:sectPr>
      </w:pPr>
    </w:p>
    <w:p>
      <w:pPr>
        <w:pStyle w:val="BodyText"/>
        <w:spacing w:before="3"/>
      </w:pPr>
    </w:p>
    <w:p>
      <w:pPr>
        <w:spacing w:before="0"/>
        <w:ind w:left="360" w:right="484" w:firstLine="0"/>
        <w:jc w:val="left"/>
        <w:rPr>
          <w:b/>
          <w:sz w:val="20"/>
        </w:rPr>
      </w:pPr>
      <w:r>
        <w:rPr>
          <w:b/>
          <w:color w:val="201F1D"/>
          <w:sz w:val="20"/>
        </w:rPr>
        <w:t>The Tournament Director and/or designee will decide upon any situation or subject</w:t>
      </w:r>
      <w:r>
        <w:rPr>
          <w:b/>
          <w:color w:val="201F1D"/>
          <w:spacing w:val="-4"/>
          <w:sz w:val="20"/>
        </w:rPr>
        <w:t> </w:t>
      </w:r>
      <w:r>
        <w:rPr>
          <w:b/>
          <w:color w:val="201F1D"/>
          <w:sz w:val="20"/>
        </w:rPr>
        <w:t>not</w:t>
      </w:r>
      <w:r>
        <w:rPr>
          <w:b/>
          <w:color w:val="201F1D"/>
          <w:spacing w:val="-4"/>
          <w:sz w:val="20"/>
        </w:rPr>
        <w:t> </w:t>
      </w:r>
      <w:r>
        <w:rPr>
          <w:b/>
          <w:color w:val="201F1D"/>
          <w:sz w:val="20"/>
        </w:rPr>
        <w:t>covered</w:t>
      </w:r>
      <w:r>
        <w:rPr>
          <w:b/>
          <w:color w:val="201F1D"/>
          <w:spacing w:val="-4"/>
          <w:sz w:val="20"/>
        </w:rPr>
        <w:t> </w:t>
      </w:r>
      <w:r>
        <w:rPr>
          <w:b/>
          <w:color w:val="201F1D"/>
          <w:sz w:val="20"/>
        </w:rPr>
        <w:t>by</w:t>
      </w:r>
      <w:r>
        <w:rPr>
          <w:b/>
          <w:color w:val="201F1D"/>
          <w:spacing w:val="-4"/>
          <w:sz w:val="20"/>
        </w:rPr>
        <w:t> </w:t>
      </w:r>
      <w:r>
        <w:rPr>
          <w:b/>
          <w:color w:val="201F1D"/>
          <w:sz w:val="20"/>
        </w:rPr>
        <w:t>the</w:t>
      </w:r>
      <w:r>
        <w:rPr>
          <w:b/>
          <w:color w:val="201F1D"/>
          <w:spacing w:val="-4"/>
          <w:sz w:val="20"/>
        </w:rPr>
        <w:t> </w:t>
      </w:r>
      <w:r>
        <w:rPr>
          <w:b/>
          <w:color w:val="201F1D"/>
          <w:sz w:val="20"/>
        </w:rPr>
        <w:t>aforementioned</w:t>
      </w:r>
      <w:r>
        <w:rPr>
          <w:b/>
          <w:color w:val="201F1D"/>
          <w:spacing w:val="-4"/>
          <w:sz w:val="20"/>
        </w:rPr>
        <w:t> </w:t>
      </w:r>
      <w:r>
        <w:rPr>
          <w:b/>
          <w:color w:val="201F1D"/>
          <w:sz w:val="20"/>
        </w:rPr>
        <w:t>rules</w:t>
      </w:r>
      <w:r>
        <w:rPr>
          <w:b/>
          <w:color w:val="201F1D"/>
          <w:spacing w:val="-4"/>
          <w:sz w:val="20"/>
        </w:rPr>
        <w:t> </w:t>
      </w:r>
      <w:r>
        <w:rPr>
          <w:b/>
          <w:color w:val="201F1D"/>
          <w:sz w:val="20"/>
        </w:rPr>
        <w:t>and</w:t>
      </w:r>
      <w:r>
        <w:rPr>
          <w:b/>
          <w:color w:val="201F1D"/>
          <w:spacing w:val="-4"/>
          <w:sz w:val="20"/>
        </w:rPr>
        <w:t> </w:t>
      </w:r>
      <w:r>
        <w:rPr>
          <w:b/>
          <w:color w:val="201F1D"/>
          <w:sz w:val="20"/>
        </w:rPr>
        <w:t>regulations.</w:t>
      </w:r>
      <w:r>
        <w:rPr>
          <w:b/>
          <w:color w:val="201F1D"/>
          <w:spacing w:val="-4"/>
          <w:sz w:val="20"/>
        </w:rPr>
        <w:t> </w:t>
      </w:r>
      <w:r>
        <w:rPr>
          <w:b/>
          <w:color w:val="333333"/>
          <w:sz w:val="20"/>
        </w:rPr>
        <w:t>All</w:t>
      </w:r>
      <w:r>
        <w:rPr>
          <w:b/>
          <w:color w:val="333333"/>
          <w:spacing w:val="-4"/>
          <w:sz w:val="20"/>
        </w:rPr>
        <w:t> </w:t>
      </w:r>
      <w:r>
        <w:rPr>
          <w:b/>
          <w:color w:val="333333"/>
          <w:sz w:val="20"/>
        </w:rPr>
        <w:t>decisions</w:t>
      </w:r>
      <w:r>
        <w:rPr>
          <w:b/>
          <w:color w:val="333333"/>
          <w:spacing w:val="-4"/>
          <w:sz w:val="20"/>
        </w:rPr>
        <w:t> </w:t>
      </w:r>
      <w:r>
        <w:rPr>
          <w:b/>
          <w:color w:val="333333"/>
          <w:sz w:val="20"/>
        </w:rPr>
        <w:t>by the Tournament Director are final and are not subject to appeal. To contact the Tournament Director, please visit Tournament Headquarters and they will locate the Director or designee.</w:t>
      </w:r>
    </w:p>
    <w:sectPr>
      <w:pgSz w:w="12240" w:h="15840"/>
      <w:pgMar w:header="904" w:footer="0" w:top="26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320064">
          <wp:simplePos x="0" y="0"/>
          <wp:positionH relativeFrom="page">
            <wp:posOffset>914400</wp:posOffset>
          </wp:positionH>
          <wp:positionV relativeFrom="page">
            <wp:posOffset>573844</wp:posOffset>
          </wp:positionV>
          <wp:extent cx="1314450" cy="8572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14450" cy="857250"/>
                  </a:xfrm>
                  <a:prstGeom prst="rect">
                    <a:avLst/>
                  </a:prstGeom>
                </pic:spPr>
              </pic:pic>
            </a:graphicData>
          </a:graphic>
        </wp:anchor>
      </w:drawing>
    </w:r>
    <w:r>
      <w:rPr/>
      <mc:AlternateContent>
        <mc:Choice Requires="wps">
          <w:drawing>
            <wp:anchor distT="0" distB="0" distL="0" distR="0" allowOverlap="1" layoutInCell="1" locked="0" behindDoc="1" simplePos="0" relativeHeight="487320576">
              <wp:simplePos x="0" y="0"/>
              <wp:positionH relativeFrom="page">
                <wp:posOffset>914400</wp:posOffset>
              </wp:positionH>
              <wp:positionV relativeFrom="page">
                <wp:posOffset>1682750</wp:posOffset>
              </wp:positionV>
              <wp:extent cx="638810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388100" cy="1270"/>
                      </a:xfrm>
                      <a:custGeom>
                        <a:avLst/>
                        <a:gdLst/>
                        <a:ahLst/>
                        <a:cxnLst/>
                        <a:rect l="l" t="t" r="r" b="b"/>
                        <a:pathLst>
                          <a:path w="6388100" h="0">
                            <a:moveTo>
                              <a:pt x="0" y="0"/>
                            </a:moveTo>
                            <a:lnTo>
                              <a:pt x="6388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95904" from="72pt,132.5pt" to="575.000018pt,132.5pt" stroked="true" strokeweight="3pt" strokecolor="#000000">
              <v:stroke dashstyle="solid"/>
              <w10:wrap type="none"/>
            </v:line>
          </w:pict>
        </mc:Fallback>
      </mc:AlternateContent>
    </w:r>
    <w:r>
      <w:rPr/>
      <mc:AlternateContent>
        <mc:Choice Requires="wps">
          <w:drawing>
            <wp:anchor distT="0" distB="0" distL="0" distR="0" allowOverlap="1" layoutInCell="1" locked="0" behindDoc="1" simplePos="0" relativeHeight="487321088">
              <wp:simplePos x="0" y="0"/>
              <wp:positionH relativeFrom="page">
                <wp:posOffset>4832652</wp:posOffset>
              </wp:positionH>
              <wp:positionV relativeFrom="page">
                <wp:posOffset>1076945</wp:posOffset>
              </wp:positionV>
              <wp:extent cx="2486025" cy="51943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486025" cy="519430"/>
                      </a:xfrm>
                      <a:prstGeom prst="rect">
                        <a:avLst/>
                      </a:prstGeom>
                    </wps:spPr>
                    <wps:txbx>
                      <w:txbxContent>
                        <w:p>
                          <w:pPr>
                            <w:spacing w:before="20"/>
                            <w:ind w:left="20" w:right="18" w:firstLine="2399"/>
                            <w:jc w:val="left"/>
                            <w:rPr>
                              <w:b/>
                              <w:i/>
                              <w:sz w:val="32"/>
                            </w:rPr>
                          </w:pPr>
                          <w:r>
                            <w:rPr>
                              <w:b/>
                              <w:i/>
                              <w:spacing w:val="-2"/>
                              <w:sz w:val="32"/>
                            </w:rPr>
                            <w:t>HAWAII</w:t>
                          </w:r>
                          <w:r>
                            <w:rPr>
                              <w:b/>
                              <w:i/>
                              <w:spacing w:val="-2"/>
                              <w:sz w:val="32"/>
                            </w:rPr>
                            <w:t> </w:t>
                          </w:r>
                          <w:r>
                            <w:rPr>
                              <w:b/>
                              <w:i/>
                              <w:sz w:val="32"/>
                            </w:rPr>
                            <w:t>INTERNATIONAL</w:t>
                          </w:r>
                          <w:r>
                            <w:rPr>
                              <w:b/>
                              <w:i/>
                              <w:spacing w:val="-13"/>
                              <w:sz w:val="32"/>
                            </w:rPr>
                            <w:t> </w:t>
                          </w:r>
                          <w:r>
                            <w:rPr>
                              <w:b/>
                              <w:i/>
                              <w:spacing w:val="-5"/>
                              <w:sz w:val="32"/>
                            </w:rPr>
                            <w:t>CUP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0.523834pt;margin-top:84.798828pt;width:195.75pt;height:40.9pt;mso-position-horizontal-relative:page;mso-position-vertical-relative:page;z-index:-15995392" type="#_x0000_t202" id="docshape1" filled="false" stroked="false">
              <v:textbox inset="0,0,0,0">
                <w:txbxContent>
                  <w:p>
                    <w:pPr>
                      <w:spacing w:before="20"/>
                      <w:ind w:left="20" w:right="18" w:firstLine="2399"/>
                      <w:jc w:val="left"/>
                      <w:rPr>
                        <w:b/>
                        <w:i/>
                        <w:sz w:val="32"/>
                      </w:rPr>
                    </w:pPr>
                    <w:r>
                      <w:rPr>
                        <w:b/>
                        <w:i/>
                        <w:spacing w:val="-2"/>
                        <w:sz w:val="32"/>
                      </w:rPr>
                      <w:t>HAWAII</w:t>
                    </w:r>
                    <w:r>
                      <w:rPr>
                        <w:b/>
                        <w:i/>
                        <w:spacing w:val="-2"/>
                        <w:sz w:val="32"/>
                      </w:rPr>
                      <w:t> </w:t>
                    </w:r>
                    <w:r>
                      <w:rPr>
                        <w:b/>
                        <w:i/>
                        <w:sz w:val="32"/>
                      </w:rPr>
                      <w:t>INTERNATIONAL</w:t>
                    </w:r>
                    <w:r>
                      <w:rPr>
                        <w:b/>
                        <w:i/>
                        <w:spacing w:val="-13"/>
                        <w:sz w:val="32"/>
                      </w:rPr>
                      <w:t> </w:t>
                    </w:r>
                    <w:r>
                      <w:rPr>
                        <w:b/>
                        <w:i/>
                        <w:spacing w:val="-5"/>
                        <w:sz w:val="32"/>
                      </w:rPr>
                      <w:t>CUP</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0" w:hanging="360"/>
        <w:jc w:val="left"/>
      </w:pPr>
      <w:rPr>
        <w:rFonts w:hint="default" w:ascii="Verdana" w:hAnsi="Verdana" w:eastAsia="Verdana" w:cs="Verdana"/>
        <w:b w:val="0"/>
        <w:bCs w:val="0"/>
        <w:i w:val="0"/>
        <w:iCs w:val="0"/>
        <w:color w:val="201F1D"/>
        <w:spacing w:val="-1"/>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0"/>
      <w:numFmt w:val="bullet"/>
      <w:lvlText w:val="●"/>
      <w:lvlJc w:val="left"/>
      <w:pPr>
        <w:ind w:left="1080" w:hanging="360"/>
      </w:pPr>
      <w:rPr>
        <w:rFonts w:hint="default" w:ascii="Arial" w:hAnsi="Arial" w:eastAsia="Arial" w:cs="Arial"/>
        <w:b w:val="0"/>
        <w:bCs w:val="0"/>
        <w:i w:val="0"/>
        <w:iCs w:val="0"/>
        <w:color w:val="201F1D"/>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1">
    <w:multiLevelType w:val="hybridMultilevel"/>
    <w:lvl w:ilvl="0">
      <w:start w:val="1"/>
      <w:numFmt w:val="decimal"/>
      <w:lvlText w:val="%1."/>
      <w:lvlJc w:val="left"/>
      <w:pPr>
        <w:ind w:left="630" w:hanging="271"/>
        <w:jc w:val="left"/>
      </w:pPr>
      <w:rPr>
        <w:rFonts w:hint="default" w:ascii="Verdana" w:hAnsi="Verdana" w:eastAsia="Verdana" w:cs="Verdana"/>
        <w:b w:val="0"/>
        <w:bCs w:val="0"/>
        <w:i w:val="0"/>
        <w:iCs w:val="0"/>
        <w:color w:val="201F1D"/>
        <w:spacing w:val="-1"/>
        <w:w w:val="100"/>
        <w:sz w:val="20"/>
        <w:szCs w:val="20"/>
        <w:lang w:val="en-US" w:eastAsia="en-US" w:bidi="ar-SA"/>
      </w:rPr>
    </w:lvl>
    <w:lvl w:ilvl="1">
      <w:start w:val="1"/>
      <w:numFmt w:val="lowerLetter"/>
      <w:lvlText w:val="%2."/>
      <w:lvlJc w:val="left"/>
      <w:pPr>
        <w:ind w:left="1080" w:hanging="360"/>
        <w:jc w:val="left"/>
      </w:pPr>
      <w:rPr>
        <w:rFonts w:hint="default" w:ascii="Verdana" w:hAnsi="Verdana" w:eastAsia="Verdana" w:cs="Verdana"/>
        <w:b w:val="0"/>
        <w:bCs w:val="0"/>
        <w:i w:val="0"/>
        <w:iCs w:val="0"/>
        <w:color w:val="201F1D"/>
        <w:spacing w:val="-1"/>
        <w:w w:val="100"/>
        <w:sz w:val="20"/>
        <w:szCs w:val="20"/>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Arial" w:hAnsi="Arial" w:eastAsia="Arial" w:cs="Arial"/>
        <w:b w:val="0"/>
        <w:bCs w:val="0"/>
        <w:i w:val="0"/>
        <w:iCs w:val="0"/>
        <w:color w:val="201F1D"/>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0"/>
      <w:szCs w:val="20"/>
      <w:lang w:val="en-US" w:eastAsia="en-US" w:bidi="ar-SA"/>
    </w:rPr>
  </w:style>
  <w:style w:styleId="Heading1" w:type="paragraph">
    <w:name w:val="Heading 1"/>
    <w:basedOn w:val="Normal"/>
    <w:uiPriority w:val="1"/>
    <w:qFormat/>
    <w:pPr>
      <w:ind w:left="360"/>
      <w:outlineLvl w:val="1"/>
    </w:pPr>
    <w:rPr>
      <w:rFonts w:ascii="Verdana" w:hAnsi="Verdana" w:eastAsia="Verdana" w:cs="Verdana"/>
      <w:b/>
      <w:bCs/>
      <w:sz w:val="20"/>
      <w:szCs w:val="20"/>
      <w:lang w:val="en-US" w:eastAsia="en-US" w:bidi="ar-SA"/>
    </w:rPr>
  </w:style>
  <w:style w:styleId="Title" w:type="paragraph">
    <w:name w:val="Title"/>
    <w:basedOn w:val="Normal"/>
    <w:uiPriority w:val="1"/>
    <w:qFormat/>
    <w:pPr>
      <w:spacing w:before="246"/>
      <w:ind w:left="360"/>
    </w:pPr>
    <w:rPr>
      <w:rFonts w:ascii="Verdana" w:hAnsi="Verdana" w:eastAsia="Verdana" w:cs="Verdana"/>
      <w:sz w:val="36"/>
      <w:szCs w:val="36"/>
      <w:lang w:val="en-US" w:eastAsia="en-US" w:bidi="ar-SA"/>
    </w:rPr>
  </w:style>
  <w:style w:styleId="ListParagraph" w:type="paragraph">
    <w:name w:val="List Paragraph"/>
    <w:basedOn w:val="Normal"/>
    <w:uiPriority w:val="1"/>
    <w:qFormat/>
    <w:pPr>
      <w:ind w:left="1080" w:hanging="360"/>
    </w:pPr>
    <w:rPr>
      <w:rFonts w:ascii="Verdana" w:hAnsi="Verdana" w:eastAsia="Verdana" w:cs="Verdana"/>
      <w:lang w:val="en-US" w:eastAsia="en-US" w:bidi="ar-SA"/>
    </w:rPr>
  </w:style>
  <w:style w:styleId="TableParagraph" w:type="paragraph">
    <w:name w:val="Table Paragraph"/>
    <w:basedOn w:val="Normal"/>
    <w:uiPriority w:val="1"/>
    <w:qFormat/>
    <w:pPr>
      <w:spacing w:line="220" w:lineRule="exact"/>
      <w:ind w:left="141"/>
      <w:jc w:val="center"/>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HIC Tournament Rules</dc:title>
  <dcterms:created xsi:type="dcterms:W3CDTF">2026-07-30T14:46:23Z</dcterms:created>
  <dcterms:modified xsi:type="dcterms:W3CDTF">2026-07-30T14:46:23Z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Producer">
    <vt:lpwstr>Skia/PDF m144 Google Docs Renderer</vt:lpwstr>
  </property>
  <property fmtid="{D5CDD505-2E9C-101B-9397-08002B2CF9AE}" pid="4" name="LastSaved">
    <vt:filetime>2026-07-30T00:00:00Z</vt:filetime>
  </property>
</Properties>
</file>